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875BC0" w14:textId="5A2C98EB" w:rsidR="00D620B8" w:rsidRPr="003E6A33" w:rsidRDefault="00F4732D" w:rsidP="006548FF">
      <w:pPr>
        <w:spacing w:after="0" w:line="360" w:lineRule="auto"/>
        <w:ind w:right="1555"/>
        <w:jc w:val="both"/>
        <w:rPr>
          <w:rFonts w:ascii="Arial" w:eastAsia="MingLiU" w:hAnsi="Arial" w:cs="Arial"/>
          <w:b/>
          <w:bCs/>
          <w:sz w:val="24"/>
          <w:szCs w:val="24"/>
          <w:lang w:eastAsia="zh-CN"/>
        </w:rPr>
      </w:pPr>
      <w:r w:rsidRPr="003E6A33">
        <w:rPr>
          <w:rFonts w:ascii="Arial" w:eastAsia="MingLiU" w:hAnsi="Arial" w:cs="Arial"/>
          <w:b/>
          <w:bCs/>
          <w:sz w:val="24"/>
          <w:szCs w:val="24"/>
          <w:lang w:eastAsia="zh-CN"/>
        </w:rPr>
        <w:t>凱柏膠寶推出適用於電動自行車握把的永續</w:t>
      </w:r>
      <w:r w:rsidRPr="003E6A33">
        <w:rPr>
          <w:rFonts w:ascii="Arial" w:eastAsia="MingLiU" w:hAnsi="Arial" w:cs="Arial"/>
          <w:b/>
          <w:bCs/>
          <w:sz w:val="24"/>
          <w:szCs w:val="24"/>
          <w:lang w:eastAsia="zh-CN"/>
        </w:rPr>
        <w:t>TPE</w:t>
      </w:r>
      <w:r w:rsidRPr="003E6A33">
        <w:rPr>
          <w:rFonts w:ascii="Arial" w:eastAsia="MingLiU" w:hAnsi="Arial" w:cs="Arial"/>
          <w:b/>
          <w:bCs/>
          <w:sz w:val="24"/>
          <w:szCs w:val="24"/>
          <w:lang w:eastAsia="zh-CN"/>
        </w:rPr>
        <w:t>解決方案</w:t>
      </w:r>
    </w:p>
    <w:p w14:paraId="11F7EDB5" w14:textId="77777777" w:rsidR="00F4732D" w:rsidRPr="003E6A33" w:rsidRDefault="00F4732D" w:rsidP="006548FF">
      <w:pPr>
        <w:spacing w:after="0" w:line="360" w:lineRule="auto"/>
        <w:ind w:right="1555"/>
        <w:jc w:val="both"/>
        <w:rPr>
          <w:rFonts w:ascii="Arial" w:eastAsia="MingLiU" w:hAnsi="Arial" w:cs="Arial"/>
          <w:b/>
          <w:bCs/>
          <w:sz w:val="12"/>
          <w:szCs w:val="12"/>
          <w:lang w:eastAsia="zh-CN"/>
        </w:rPr>
      </w:pPr>
    </w:p>
    <w:p w14:paraId="49A35639" w14:textId="594FF603" w:rsidR="000915E5" w:rsidRPr="003E6A33" w:rsidRDefault="003E6A33" w:rsidP="000915E5">
      <w:pPr>
        <w:spacing w:after="0" w:line="360" w:lineRule="auto"/>
        <w:ind w:right="1555"/>
        <w:jc w:val="both"/>
        <w:rPr>
          <w:rFonts w:ascii="Arial" w:eastAsia="MingLiU" w:hAnsi="Arial" w:cs="Arial"/>
          <w:sz w:val="20"/>
          <w:szCs w:val="20"/>
          <w:lang w:eastAsia="zh-CN"/>
        </w:rPr>
      </w:pPr>
      <w:r w:rsidRPr="003E6A33">
        <w:rPr>
          <w:rFonts w:ascii="Arial" w:eastAsia="MingLiU" w:hAnsi="Arial" w:cs="Arial"/>
          <w:sz w:val="20"/>
          <w:szCs w:val="20"/>
          <w:lang w:eastAsia="zh-CN"/>
        </w:rPr>
        <w:t>電動自行車正朝著更輕盈、節能與創新設計的方向不斷演進，逐步成為微出行領域的重要發展趨勢。隨著市場對永續且經濟實用出行方式的需求持續成長，整個產業迎來新的成長週期。微出行、綠色交通及智慧移動領域的技術升級也不斷推動產品迭代，使電動自行車不僅更輕巧靈活，還具備更多新穎功能，能夠兼顧城市通勤與越野騎行等多元化場景需求。</w:t>
      </w:r>
    </w:p>
    <w:p w14:paraId="1A76E0DA" w14:textId="77777777" w:rsidR="003E6A33" w:rsidRPr="003E6A33" w:rsidRDefault="003E6A33" w:rsidP="000915E5">
      <w:pPr>
        <w:spacing w:after="0" w:line="360" w:lineRule="auto"/>
        <w:ind w:right="1555"/>
        <w:jc w:val="both"/>
        <w:rPr>
          <w:rFonts w:ascii="Arial" w:eastAsia="MingLiU" w:hAnsi="Arial" w:cs="Arial"/>
          <w:sz w:val="20"/>
          <w:szCs w:val="20"/>
          <w:lang w:eastAsia="zh-CN"/>
        </w:rPr>
      </w:pPr>
    </w:p>
    <w:p w14:paraId="53278666" w14:textId="3EE0555F" w:rsidR="000915E5" w:rsidRPr="003E6A33" w:rsidRDefault="003E6A33" w:rsidP="000915E5">
      <w:pPr>
        <w:spacing w:after="0" w:line="360" w:lineRule="auto"/>
        <w:ind w:right="1555"/>
        <w:jc w:val="both"/>
        <w:rPr>
          <w:rFonts w:ascii="Arial" w:eastAsia="MingLiU" w:hAnsi="Arial" w:cs="Arial"/>
          <w:sz w:val="20"/>
          <w:szCs w:val="20"/>
          <w:lang w:eastAsia="zh-CN"/>
        </w:rPr>
      </w:pPr>
      <w:r w:rsidRPr="003E6A33">
        <w:rPr>
          <w:rFonts w:ascii="Arial" w:eastAsia="MingLiU" w:hAnsi="Arial" w:cs="Arial"/>
          <w:sz w:val="20"/>
          <w:szCs w:val="20"/>
          <w:lang w:eastAsia="zh-CN"/>
        </w:rPr>
        <w:t>在此背景下，熱塑性彈性體（</w:t>
      </w:r>
      <w:r w:rsidRPr="003E6A33">
        <w:rPr>
          <w:rFonts w:ascii="Arial" w:eastAsia="MingLiU" w:hAnsi="Arial" w:cs="Arial"/>
          <w:sz w:val="20"/>
          <w:szCs w:val="20"/>
          <w:lang w:eastAsia="zh-CN"/>
        </w:rPr>
        <w:t>TPE</w:t>
      </w:r>
      <w:r w:rsidRPr="003E6A33">
        <w:rPr>
          <w:rFonts w:ascii="Arial" w:eastAsia="MingLiU" w:hAnsi="Arial" w:cs="Arial"/>
          <w:sz w:val="20"/>
          <w:szCs w:val="20"/>
          <w:lang w:eastAsia="zh-CN"/>
        </w:rPr>
        <w:t>）等工程材料的應用尤其關鍵。部分車型透過採用</w:t>
      </w:r>
      <w:r w:rsidRPr="003E6A33">
        <w:rPr>
          <w:rFonts w:ascii="Arial" w:eastAsia="MingLiU" w:hAnsi="Arial" w:cs="Arial"/>
          <w:sz w:val="20"/>
          <w:szCs w:val="20"/>
          <w:lang w:eastAsia="zh-CN"/>
        </w:rPr>
        <w:t>TPE</w:t>
      </w:r>
      <w:r w:rsidRPr="003E6A33">
        <w:rPr>
          <w:rFonts w:ascii="Arial" w:eastAsia="MingLiU" w:hAnsi="Arial" w:cs="Arial"/>
          <w:sz w:val="20"/>
          <w:szCs w:val="20"/>
          <w:lang w:eastAsia="zh-CN"/>
        </w:rPr>
        <w:t>材質讓整車的重量已降至傳統設計的一半左右，同時還能提供優異的機械強度和耐化學性。</w:t>
      </w:r>
      <w:r w:rsidRPr="003E6A33">
        <w:rPr>
          <w:rFonts w:ascii="Arial" w:eastAsia="MingLiU" w:hAnsi="Arial" w:cs="Arial"/>
          <w:sz w:val="20"/>
          <w:szCs w:val="20"/>
          <w:lang w:eastAsia="zh-CN"/>
        </w:rPr>
        <w:t xml:space="preserve"> TPE</w:t>
      </w:r>
      <w:r w:rsidRPr="003E6A33">
        <w:rPr>
          <w:rFonts w:ascii="Arial" w:eastAsia="MingLiU" w:hAnsi="Arial" w:cs="Arial"/>
          <w:sz w:val="20"/>
          <w:szCs w:val="20"/>
          <w:lang w:eastAsia="zh-CN"/>
        </w:rPr>
        <w:t>材料在優化零件性能與耐用性的同時，也進一步提升了整車的表現與使用者體驗，為電動自行車的創新設計提供了強而有力的支援。</w:t>
      </w:r>
    </w:p>
    <w:p w14:paraId="63522FC2" w14:textId="77777777" w:rsidR="003E6A33" w:rsidRPr="003E6A33" w:rsidRDefault="003E6A33" w:rsidP="000915E5">
      <w:pPr>
        <w:spacing w:after="0" w:line="360" w:lineRule="auto"/>
        <w:ind w:right="1555"/>
        <w:jc w:val="both"/>
        <w:rPr>
          <w:rFonts w:ascii="Arial" w:eastAsia="MingLiU" w:hAnsi="Arial" w:cs="Arial"/>
          <w:sz w:val="20"/>
          <w:szCs w:val="20"/>
          <w:lang w:eastAsia="zh-CN"/>
        </w:rPr>
      </w:pPr>
    </w:p>
    <w:p w14:paraId="6A31083C" w14:textId="486D59D6" w:rsidR="003E6A33" w:rsidRPr="003E6A33" w:rsidRDefault="003E6A33" w:rsidP="006548FF">
      <w:pPr>
        <w:spacing w:after="0" w:line="360" w:lineRule="auto"/>
        <w:ind w:right="1555"/>
        <w:jc w:val="both"/>
        <w:rPr>
          <w:rFonts w:ascii="Arial" w:eastAsia="MingLiU" w:hAnsi="Arial" w:cs="Arial"/>
          <w:sz w:val="20"/>
          <w:szCs w:val="20"/>
          <w:lang w:eastAsia="zh-CN"/>
        </w:rPr>
      </w:pPr>
      <w:r w:rsidRPr="003E6A33">
        <w:rPr>
          <w:rFonts w:ascii="Arial" w:eastAsia="MingLiU" w:hAnsi="Arial" w:cs="Arial"/>
          <w:sz w:val="20"/>
          <w:szCs w:val="20"/>
          <w:lang w:eastAsia="zh-CN"/>
        </w:rPr>
        <w:t>隨著電動自行車品類的日益多樣化，車把設計也不斷優化，以增強騎乘者的操控性與安全性。作</w:t>
      </w:r>
      <w:proofErr w:type="gramStart"/>
      <w:r w:rsidRPr="003E6A33">
        <w:rPr>
          <w:rFonts w:ascii="Arial" w:eastAsia="MingLiU" w:hAnsi="Arial" w:cs="Arial"/>
          <w:sz w:val="20"/>
          <w:szCs w:val="20"/>
          <w:lang w:eastAsia="zh-CN"/>
        </w:rPr>
        <w:t>為</w:t>
      </w:r>
      <w:proofErr w:type="gramEnd"/>
      <w:r w:rsidRPr="003E6A33">
        <w:rPr>
          <w:rFonts w:ascii="Arial" w:eastAsia="MingLiU" w:hAnsi="Arial" w:cs="Arial"/>
          <w:sz w:val="20"/>
          <w:szCs w:val="20"/>
          <w:lang w:eastAsia="zh-CN"/>
        </w:rPr>
        <w:t>全球知名的</w:t>
      </w:r>
      <w:proofErr w:type="gramStart"/>
      <w:r w:rsidRPr="003E6A33">
        <w:rPr>
          <w:rFonts w:ascii="Arial" w:eastAsia="MingLiU" w:hAnsi="Arial" w:cs="Arial"/>
          <w:sz w:val="20"/>
          <w:szCs w:val="20"/>
          <w:lang w:eastAsia="zh-CN"/>
        </w:rPr>
        <w:t>熱</w:t>
      </w:r>
      <w:proofErr w:type="gramEnd"/>
      <w:r w:rsidRPr="003E6A33">
        <w:rPr>
          <w:rFonts w:ascii="Arial" w:eastAsia="MingLiU" w:hAnsi="Arial" w:cs="Arial"/>
          <w:sz w:val="20"/>
          <w:szCs w:val="20"/>
          <w:lang w:eastAsia="zh-CN"/>
        </w:rPr>
        <w:t>塑性彈性體（</w:t>
      </w:r>
      <w:r w:rsidRPr="003E6A33">
        <w:rPr>
          <w:rFonts w:ascii="Arial" w:eastAsia="MingLiU" w:hAnsi="Arial" w:cs="Arial"/>
          <w:sz w:val="20"/>
          <w:szCs w:val="20"/>
          <w:lang w:eastAsia="zh-CN"/>
        </w:rPr>
        <w:t>TPE</w:t>
      </w:r>
      <w:r w:rsidRPr="003E6A33">
        <w:rPr>
          <w:rFonts w:ascii="Arial" w:eastAsia="MingLiU" w:hAnsi="Arial" w:cs="Arial"/>
          <w:sz w:val="20"/>
          <w:szCs w:val="20"/>
          <w:lang w:eastAsia="zh-CN"/>
        </w:rPr>
        <w:t>）製造商，凱柏膠寶推出</w:t>
      </w:r>
      <w:r w:rsidRPr="00794BBD">
        <w:rPr>
          <w:rFonts w:ascii="Arial" w:eastAsia="MingLiU" w:hAnsi="Arial" w:cs="Arial"/>
          <w:sz w:val="20"/>
          <w:szCs w:val="20"/>
          <w:lang w:eastAsia="zh-CN"/>
        </w:rPr>
        <w:t>了</w:t>
      </w:r>
      <w:proofErr w:type="gramStart"/>
      <w:r w:rsidRPr="00794BBD">
        <w:rPr>
          <w:rFonts w:ascii="Arial" w:eastAsia="MingLiU" w:hAnsi="Arial" w:cs="Arial"/>
          <w:sz w:val="20"/>
          <w:szCs w:val="20"/>
          <w:lang w:eastAsia="zh-CN"/>
        </w:rPr>
        <w:t>專為</w:t>
      </w:r>
      <w:proofErr w:type="gramEnd"/>
      <w:r w:rsidR="00794BBD" w:rsidRPr="00794BBD">
        <w:rPr>
          <w:rFonts w:ascii="Arial" w:eastAsia="MingLiU" w:hAnsi="Arial" w:cs="Arial"/>
          <w:sz w:val="20"/>
          <w:szCs w:val="20"/>
          <w:lang w:eastAsia="zh-CN"/>
        </w:rPr>
        <w:fldChar w:fldCharType="begin"/>
      </w:r>
      <w:r w:rsidR="00794BBD" w:rsidRPr="00794BBD">
        <w:rPr>
          <w:rFonts w:ascii="Arial" w:eastAsia="MingLiU" w:hAnsi="Arial" w:cs="Arial"/>
          <w:sz w:val="20"/>
          <w:szCs w:val="20"/>
          <w:lang w:eastAsia="zh-CN"/>
        </w:rPr>
        <w:instrText>HYPERLINK "https://www.kraiburg-tpe.com/zh-hans/%E7%94%B5%E5%8A%A8%E6%B1%BD%E8%BD%A6TPE"</w:instrText>
      </w:r>
      <w:r w:rsidR="00794BBD" w:rsidRPr="00794BBD">
        <w:rPr>
          <w:rFonts w:ascii="Arial" w:eastAsia="MingLiU" w:hAnsi="Arial" w:cs="Arial"/>
          <w:sz w:val="20"/>
          <w:szCs w:val="20"/>
          <w:lang w:eastAsia="zh-CN"/>
        </w:rPr>
      </w:r>
      <w:r w:rsidR="00794BBD" w:rsidRPr="00794BBD">
        <w:rPr>
          <w:rFonts w:ascii="Arial" w:eastAsia="MingLiU" w:hAnsi="Arial" w:cs="Arial"/>
          <w:sz w:val="20"/>
          <w:szCs w:val="20"/>
          <w:lang w:eastAsia="zh-CN"/>
        </w:rPr>
        <w:fldChar w:fldCharType="separate"/>
      </w:r>
      <w:r w:rsidRPr="00794BBD">
        <w:rPr>
          <w:rStyle w:val="Hyperlink"/>
          <w:rFonts w:ascii="Arial" w:eastAsia="MingLiU" w:hAnsi="Arial" w:cs="Arial"/>
          <w:sz w:val="20"/>
          <w:szCs w:val="20"/>
          <w:lang w:eastAsia="zh-CN"/>
        </w:rPr>
        <w:t>電</w:t>
      </w:r>
      <w:proofErr w:type="gramStart"/>
      <w:r w:rsidRPr="00794BBD">
        <w:rPr>
          <w:rStyle w:val="Hyperlink"/>
          <w:rFonts w:ascii="Arial" w:eastAsia="MingLiU" w:hAnsi="Arial" w:cs="Arial"/>
          <w:sz w:val="20"/>
          <w:szCs w:val="20"/>
          <w:lang w:eastAsia="zh-CN"/>
        </w:rPr>
        <w:t>動</w:t>
      </w:r>
      <w:proofErr w:type="gramEnd"/>
      <w:r w:rsidRPr="00794BBD">
        <w:rPr>
          <w:rStyle w:val="Hyperlink"/>
          <w:rFonts w:ascii="Arial" w:eastAsia="MingLiU" w:hAnsi="Arial" w:cs="Arial"/>
          <w:sz w:val="20"/>
          <w:szCs w:val="20"/>
          <w:lang w:eastAsia="zh-CN"/>
        </w:rPr>
        <w:t>自行車握把</w:t>
      </w:r>
      <w:r w:rsidR="00794BBD" w:rsidRPr="00794BBD">
        <w:rPr>
          <w:rFonts w:ascii="Arial" w:eastAsia="MingLiU" w:hAnsi="Arial" w:cs="Arial"/>
          <w:sz w:val="20"/>
          <w:szCs w:val="20"/>
          <w:lang w:eastAsia="zh-CN"/>
        </w:rPr>
        <w:fldChar w:fldCharType="end"/>
      </w:r>
      <w:r w:rsidRPr="00794BBD">
        <w:rPr>
          <w:rFonts w:ascii="Arial" w:eastAsia="MingLiU" w:hAnsi="Arial" w:cs="Arial"/>
          <w:sz w:val="20"/>
          <w:szCs w:val="20"/>
          <w:lang w:eastAsia="zh-CN"/>
        </w:rPr>
        <w:t>而開發的凱柏膠寶</w:t>
      </w:r>
      <w:r w:rsidRPr="00794BBD">
        <w:rPr>
          <w:rFonts w:ascii="Arial" w:eastAsia="MingLiU" w:hAnsi="Arial" w:cs="Arial"/>
          <w:sz w:val="20"/>
          <w:szCs w:val="20"/>
          <w:lang w:eastAsia="zh-CN"/>
        </w:rPr>
        <w:t xml:space="preserve"> R </w:t>
      </w:r>
      <w:r w:rsidRPr="00794BBD">
        <w:rPr>
          <w:rFonts w:ascii="Arial" w:eastAsia="MingLiU" w:hAnsi="Arial" w:cs="Arial"/>
          <w:sz w:val="20"/>
          <w:szCs w:val="20"/>
          <w:lang w:eastAsia="zh-CN"/>
        </w:rPr>
        <w:t>（</w:t>
      </w:r>
      <w:r w:rsidRPr="00794BBD">
        <w:rPr>
          <w:rFonts w:ascii="Arial" w:eastAsia="MingLiU" w:hAnsi="Arial" w:cs="Arial"/>
          <w:sz w:val="20"/>
          <w:szCs w:val="20"/>
          <w:lang w:eastAsia="zh-CN"/>
        </w:rPr>
        <w:t>THERMOLAST® R</w:t>
      </w:r>
      <w:r w:rsidRPr="00794BBD">
        <w:rPr>
          <w:rFonts w:ascii="Arial" w:eastAsia="MingLiU" w:hAnsi="Arial" w:cs="Arial"/>
          <w:sz w:val="20"/>
          <w:szCs w:val="20"/>
          <w:lang w:eastAsia="zh-CN"/>
        </w:rPr>
        <w:t>）</w:t>
      </w:r>
      <w:r w:rsidRPr="00794BBD">
        <w:rPr>
          <w:rFonts w:ascii="Arial" w:eastAsia="MingLiU" w:hAnsi="Arial" w:cs="Arial"/>
          <w:sz w:val="20"/>
          <w:szCs w:val="20"/>
          <w:lang w:eastAsia="zh-CN"/>
        </w:rPr>
        <w:t xml:space="preserve"> RC/UV/AP </w:t>
      </w:r>
      <w:r w:rsidRPr="00794BBD">
        <w:rPr>
          <w:rFonts w:ascii="Arial" w:eastAsia="MingLiU" w:hAnsi="Arial" w:cs="Arial"/>
          <w:sz w:val="20"/>
          <w:szCs w:val="20"/>
          <w:lang w:eastAsia="zh-CN"/>
        </w:rPr>
        <w:t>系列。此永續</w:t>
      </w:r>
      <w:r w:rsidRPr="00794BBD">
        <w:rPr>
          <w:rFonts w:ascii="Arial" w:eastAsia="MingLiU" w:hAnsi="Arial" w:cs="Arial"/>
          <w:sz w:val="20"/>
          <w:szCs w:val="20"/>
          <w:lang w:eastAsia="zh-CN"/>
        </w:rPr>
        <w:t>TPE</w:t>
      </w:r>
      <w:r w:rsidRPr="00794BBD">
        <w:rPr>
          <w:rFonts w:ascii="Arial" w:eastAsia="MingLiU" w:hAnsi="Arial" w:cs="Arial"/>
          <w:sz w:val="20"/>
          <w:szCs w:val="20"/>
          <w:lang w:eastAsia="zh-CN"/>
        </w:rPr>
        <w:t>解決方案，兼具耐用性、</w:t>
      </w:r>
      <w:r w:rsidR="00794BBD" w:rsidRPr="00794BBD">
        <w:rPr>
          <w:rFonts w:ascii="Arial" w:eastAsia="MingLiU" w:hAnsi="Arial" w:cs="Arial"/>
          <w:sz w:val="20"/>
          <w:szCs w:val="20"/>
          <w:lang w:eastAsia="zh-CN"/>
        </w:rPr>
        <w:fldChar w:fldCharType="begin"/>
      </w:r>
      <w:r w:rsidR="00794BBD" w:rsidRPr="00794BBD">
        <w:rPr>
          <w:rFonts w:ascii="Arial" w:eastAsia="MingLiU" w:hAnsi="Arial" w:cs="Arial"/>
          <w:sz w:val="20"/>
          <w:szCs w:val="20"/>
          <w:lang w:eastAsia="zh-CN"/>
        </w:rPr>
        <w:instrText>HYPERLINK "https://www.kraiburg-tpe.com/zh-hant/%E5%A0%85%E9%9F%8C%E8%80%90%E7%94%A8%E4%B8%94%E5%8F%AF%E6%8C%81%E7%BA%8C%E7%9A%84TPE%E8%A7%A3%E6%B1%BA%E6%96%B9%E6%A1%88"</w:instrText>
      </w:r>
      <w:r w:rsidR="00794BBD" w:rsidRPr="00794BBD">
        <w:rPr>
          <w:rFonts w:ascii="Arial" w:eastAsia="MingLiU" w:hAnsi="Arial" w:cs="Arial"/>
          <w:sz w:val="20"/>
          <w:szCs w:val="20"/>
          <w:lang w:eastAsia="zh-CN"/>
        </w:rPr>
      </w:r>
      <w:r w:rsidR="00794BBD" w:rsidRPr="00794BBD">
        <w:rPr>
          <w:rFonts w:ascii="Arial" w:eastAsia="MingLiU" w:hAnsi="Arial" w:cs="Arial"/>
          <w:sz w:val="20"/>
          <w:szCs w:val="20"/>
          <w:lang w:eastAsia="zh-CN"/>
        </w:rPr>
        <w:fldChar w:fldCharType="separate"/>
      </w:r>
      <w:r w:rsidRPr="00794BBD">
        <w:rPr>
          <w:rStyle w:val="Hyperlink"/>
          <w:rFonts w:ascii="Arial" w:eastAsia="MingLiU" w:hAnsi="Arial" w:cs="Arial"/>
          <w:sz w:val="20"/>
          <w:szCs w:val="20"/>
          <w:lang w:eastAsia="zh-CN"/>
        </w:rPr>
        <w:t>舒</w:t>
      </w:r>
      <w:proofErr w:type="gramStart"/>
      <w:r w:rsidRPr="00794BBD">
        <w:rPr>
          <w:rStyle w:val="Hyperlink"/>
          <w:rFonts w:ascii="Arial" w:eastAsia="MingLiU" w:hAnsi="Arial" w:cs="Arial"/>
          <w:sz w:val="20"/>
          <w:szCs w:val="20"/>
          <w:lang w:eastAsia="zh-CN"/>
        </w:rPr>
        <w:t>適握感</w:t>
      </w:r>
      <w:proofErr w:type="gramEnd"/>
      <w:r w:rsidR="00794BBD" w:rsidRPr="00794BBD">
        <w:rPr>
          <w:rFonts w:ascii="Arial" w:eastAsia="MingLiU" w:hAnsi="Arial" w:cs="Arial"/>
          <w:sz w:val="20"/>
          <w:szCs w:val="20"/>
          <w:lang w:eastAsia="zh-CN"/>
        </w:rPr>
        <w:fldChar w:fldCharType="end"/>
      </w:r>
      <w:r w:rsidRPr="00794BBD">
        <w:rPr>
          <w:rFonts w:ascii="Arial" w:eastAsia="MingLiU" w:hAnsi="Arial" w:cs="Arial"/>
          <w:sz w:val="20"/>
          <w:szCs w:val="20"/>
          <w:lang w:eastAsia="zh-CN"/>
        </w:rPr>
        <w:t>與環保優</w:t>
      </w:r>
      <w:proofErr w:type="gramStart"/>
      <w:r w:rsidRPr="00794BBD">
        <w:rPr>
          <w:rFonts w:ascii="Arial" w:eastAsia="MingLiU" w:hAnsi="Arial" w:cs="Arial"/>
          <w:sz w:val="20"/>
          <w:szCs w:val="20"/>
          <w:lang w:eastAsia="zh-CN"/>
        </w:rPr>
        <w:t>勢</w:t>
      </w:r>
      <w:proofErr w:type="gramEnd"/>
      <w:r w:rsidRPr="00794BBD">
        <w:rPr>
          <w:rFonts w:ascii="Arial" w:eastAsia="MingLiU" w:hAnsi="Arial" w:cs="Arial"/>
          <w:sz w:val="20"/>
          <w:szCs w:val="20"/>
          <w:lang w:eastAsia="zh-CN"/>
        </w:rPr>
        <w:t>，</w:t>
      </w:r>
      <w:proofErr w:type="gramStart"/>
      <w:r w:rsidRPr="003E6A33">
        <w:rPr>
          <w:rFonts w:ascii="Arial" w:eastAsia="MingLiU" w:hAnsi="Arial" w:cs="Arial"/>
          <w:sz w:val="20"/>
          <w:szCs w:val="20"/>
          <w:lang w:eastAsia="zh-CN"/>
        </w:rPr>
        <w:t>為</w:t>
      </w:r>
      <w:proofErr w:type="gramEnd"/>
      <w:r w:rsidRPr="003E6A33">
        <w:rPr>
          <w:rFonts w:ascii="Arial" w:eastAsia="MingLiU" w:hAnsi="Arial" w:cs="Arial"/>
          <w:sz w:val="20"/>
          <w:szCs w:val="20"/>
          <w:lang w:eastAsia="zh-CN"/>
        </w:rPr>
        <w:t>握把</w:t>
      </w:r>
      <w:proofErr w:type="gramStart"/>
      <w:r w:rsidRPr="003E6A33">
        <w:rPr>
          <w:rFonts w:ascii="Arial" w:eastAsia="MingLiU" w:hAnsi="Arial" w:cs="Arial"/>
          <w:sz w:val="20"/>
          <w:szCs w:val="20"/>
          <w:lang w:eastAsia="zh-CN"/>
        </w:rPr>
        <w:t>應</w:t>
      </w:r>
      <w:proofErr w:type="gramEnd"/>
      <w:r w:rsidRPr="003E6A33">
        <w:rPr>
          <w:rFonts w:ascii="Arial" w:eastAsia="MingLiU" w:hAnsi="Arial" w:cs="Arial"/>
          <w:sz w:val="20"/>
          <w:szCs w:val="20"/>
          <w:lang w:eastAsia="zh-CN"/>
        </w:rPr>
        <w:t>用提供了理想的</w:t>
      </w:r>
      <w:r w:rsidRPr="003E6A33">
        <w:rPr>
          <w:rFonts w:ascii="Arial" w:eastAsia="MingLiU" w:hAnsi="Arial" w:cs="Arial"/>
          <w:sz w:val="20"/>
          <w:szCs w:val="20"/>
          <w:lang w:eastAsia="zh-CN"/>
        </w:rPr>
        <w:t>TPE</w:t>
      </w:r>
      <w:r w:rsidRPr="003E6A33">
        <w:rPr>
          <w:rFonts w:ascii="Arial" w:eastAsia="MingLiU" w:hAnsi="Arial" w:cs="Arial"/>
          <w:sz w:val="20"/>
          <w:szCs w:val="20"/>
          <w:lang w:eastAsia="zh-CN"/>
        </w:rPr>
        <w:t>材質選</w:t>
      </w:r>
      <w:proofErr w:type="gramStart"/>
      <w:r w:rsidRPr="003E6A33">
        <w:rPr>
          <w:rFonts w:ascii="Arial" w:eastAsia="MingLiU" w:hAnsi="Arial" w:cs="Arial"/>
          <w:sz w:val="20"/>
          <w:szCs w:val="20"/>
          <w:lang w:eastAsia="zh-CN"/>
        </w:rPr>
        <w:t>擇</w:t>
      </w:r>
      <w:proofErr w:type="gramEnd"/>
      <w:r w:rsidRPr="003E6A33">
        <w:rPr>
          <w:rFonts w:ascii="Arial" w:eastAsia="MingLiU" w:hAnsi="Arial" w:cs="Arial"/>
          <w:sz w:val="20"/>
          <w:szCs w:val="20"/>
          <w:lang w:eastAsia="zh-CN"/>
        </w:rPr>
        <w:t>。</w:t>
      </w:r>
    </w:p>
    <w:p w14:paraId="37099EF8" w14:textId="77777777" w:rsidR="00CC3709" w:rsidRPr="003E6A33" w:rsidRDefault="00CC3709" w:rsidP="006548FF">
      <w:pPr>
        <w:spacing w:after="0" w:line="360" w:lineRule="auto"/>
        <w:ind w:right="1555"/>
        <w:jc w:val="both"/>
        <w:rPr>
          <w:rFonts w:ascii="Arial" w:eastAsia="MingLiU" w:hAnsi="Arial" w:cs="Arial"/>
          <w:sz w:val="20"/>
          <w:szCs w:val="20"/>
          <w:lang w:eastAsia="zh-CN"/>
        </w:rPr>
      </w:pPr>
    </w:p>
    <w:p w14:paraId="27AA64E7" w14:textId="77777777" w:rsidR="00D620B8" w:rsidRPr="003E6A33" w:rsidRDefault="00D620B8" w:rsidP="006548FF">
      <w:pPr>
        <w:spacing w:after="0" w:line="360" w:lineRule="auto"/>
        <w:ind w:right="1555"/>
        <w:jc w:val="both"/>
        <w:rPr>
          <w:rFonts w:ascii="Arial" w:eastAsia="MingLiU" w:hAnsi="Arial" w:cs="Arial"/>
          <w:sz w:val="10"/>
          <w:szCs w:val="10"/>
          <w:lang w:eastAsia="zh-CN"/>
        </w:rPr>
      </w:pPr>
    </w:p>
    <w:p w14:paraId="12A558B0" w14:textId="663E452E" w:rsidR="002625FC" w:rsidRPr="003E6A33" w:rsidRDefault="003E6A33" w:rsidP="006548FF">
      <w:pPr>
        <w:spacing w:after="0" w:line="360" w:lineRule="auto"/>
        <w:ind w:right="1555"/>
        <w:jc w:val="both"/>
        <w:rPr>
          <w:rFonts w:ascii="Arial" w:eastAsia="MingLiU" w:hAnsi="Arial" w:cs="Arial"/>
          <w:b/>
          <w:bCs/>
          <w:sz w:val="20"/>
          <w:szCs w:val="20"/>
          <w:lang w:eastAsia="zh-CN"/>
        </w:rPr>
      </w:pPr>
      <w:r w:rsidRPr="003E6A33">
        <w:rPr>
          <w:rFonts w:ascii="Arial" w:eastAsia="MingLiU" w:hAnsi="Arial" w:cs="Arial"/>
          <w:b/>
          <w:bCs/>
          <w:sz w:val="20"/>
          <w:szCs w:val="20"/>
          <w:lang w:eastAsia="zh-CN"/>
        </w:rPr>
        <w:t>柔軟握感，輕巧操控</w:t>
      </w:r>
    </w:p>
    <w:p w14:paraId="1FAC8878" w14:textId="77777777" w:rsidR="003E6A33" w:rsidRPr="003E6A33" w:rsidRDefault="003E6A33" w:rsidP="006548FF">
      <w:pPr>
        <w:spacing w:after="0" w:line="360" w:lineRule="auto"/>
        <w:ind w:right="1555"/>
        <w:jc w:val="both"/>
        <w:rPr>
          <w:rFonts w:ascii="Arial" w:eastAsia="MingLiU" w:hAnsi="Arial" w:cs="Arial"/>
          <w:sz w:val="10"/>
          <w:szCs w:val="10"/>
          <w:lang w:eastAsia="zh-CN"/>
        </w:rPr>
      </w:pPr>
    </w:p>
    <w:p w14:paraId="5406128E" w14:textId="0DC157BD" w:rsidR="003E07F3" w:rsidRPr="003E6A33" w:rsidRDefault="003E6A33" w:rsidP="003E07F3">
      <w:pPr>
        <w:spacing w:after="0" w:line="360" w:lineRule="auto"/>
        <w:ind w:right="1555"/>
        <w:jc w:val="both"/>
        <w:rPr>
          <w:rFonts w:ascii="Arial" w:eastAsia="MingLiU" w:hAnsi="Arial" w:cs="Arial"/>
          <w:sz w:val="20"/>
          <w:szCs w:val="20"/>
          <w:lang w:eastAsia="zh-CN"/>
        </w:rPr>
      </w:pPr>
      <w:r w:rsidRPr="003E6A33">
        <w:rPr>
          <w:rFonts w:ascii="Arial" w:eastAsia="MingLiU" w:hAnsi="Arial" w:cs="Arial"/>
          <w:sz w:val="20"/>
          <w:szCs w:val="20"/>
          <w:lang w:eastAsia="zh-CN"/>
        </w:rPr>
        <w:t>凱柏膠寶</w:t>
      </w:r>
      <w:r w:rsidRPr="003E6A33">
        <w:rPr>
          <w:rFonts w:ascii="Arial" w:eastAsia="MingLiU" w:hAnsi="Arial" w:cs="Arial"/>
          <w:sz w:val="20"/>
          <w:szCs w:val="20"/>
          <w:lang w:eastAsia="zh-CN"/>
        </w:rPr>
        <w:t xml:space="preserve">R </w:t>
      </w:r>
      <w:r w:rsidRPr="003E6A33">
        <w:rPr>
          <w:rFonts w:ascii="Arial" w:eastAsia="MingLiU" w:hAnsi="Arial" w:cs="Arial"/>
          <w:sz w:val="20"/>
          <w:szCs w:val="20"/>
          <w:lang w:eastAsia="zh-CN"/>
        </w:rPr>
        <w:t>（</w:t>
      </w:r>
      <w:r w:rsidRPr="003E6A33">
        <w:rPr>
          <w:rFonts w:ascii="Arial" w:eastAsia="MingLiU" w:hAnsi="Arial" w:cs="Arial"/>
          <w:sz w:val="20"/>
          <w:szCs w:val="20"/>
          <w:lang w:eastAsia="zh-CN"/>
        </w:rPr>
        <w:t>THERMOLAST® R</w:t>
      </w:r>
      <w:r w:rsidRPr="003E6A33">
        <w:rPr>
          <w:rFonts w:ascii="Arial" w:eastAsia="MingLiU" w:hAnsi="Arial" w:cs="Arial"/>
          <w:sz w:val="20"/>
          <w:szCs w:val="20"/>
          <w:lang w:eastAsia="zh-CN"/>
        </w:rPr>
        <w:t>）</w:t>
      </w:r>
      <w:r w:rsidRPr="003E6A33">
        <w:rPr>
          <w:rFonts w:ascii="Arial" w:eastAsia="MingLiU" w:hAnsi="Arial" w:cs="Arial"/>
          <w:sz w:val="20"/>
          <w:szCs w:val="20"/>
          <w:lang w:eastAsia="zh-CN"/>
        </w:rPr>
        <w:t xml:space="preserve"> RC/UV/AP </w:t>
      </w:r>
      <w:r w:rsidRPr="003E6A33">
        <w:rPr>
          <w:rFonts w:ascii="Arial" w:eastAsia="MingLiU" w:hAnsi="Arial" w:cs="Arial"/>
          <w:sz w:val="20"/>
          <w:szCs w:val="20"/>
          <w:lang w:eastAsia="zh-CN"/>
        </w:rPr>
        <w:t>系列</w:t>
      </w:r>
      <w:proofErr w:type="gramStart"/>
      <w:r w:rsidRPr="003E6A33">
        <w:rPr>
          <w:rFonts w:ascii="Arial" w:eastAsia="MingLiU" w:hAnsi="Arial" w:cs="Arial"/>
          <w:sz w:val="20"/>
          <w:szCs w:val="20"/>
          <w:lang w:eastAsia="zh-CN"/>
        </w:rPr>
        <w:t>專為</w:t>
      </w:r>
      <w:proofErr w:type="gramEnd"/>
      <w:r w:rsidRPr="003E6A33">
        <w:rPr>
          <w:rFonts w:ascii="Arial" w:eastAsia="MingLiU" w:hAnsi="Arial" w:cs="Arial"/>
          <w:sz w:val="20"/>
          <w:szCs w:val="20"/>
          <w:lang w:eastAsia="zh-CN"/>
        </w:rPr>
        <w:t>電</w:t>
      </w:r>
      <w:proofErr w:type="gramStart"/>
      <w:r w:rsidRPr="003E6A33">
        <w:rPr>
          <w:rFonts w:ascii="Arial" w:eastAsia="MingLiU" w:hAnsi="Arial" w:cs="Arial"/>
          <w:sz w:val="20"/>
          <w:szCs w:val="20"/>
          <w:lang w:eastAsia="zh-CN"/>
        </w:rPr>
        <w:t>動</w:t>
      </w:r>
      <w:proofErr w:type="gramEnd"/>
      <w:r w:rsidRPr="003E6A33">
        <w:rPr>
          <w:rFonts w:ascii="Arial" w:eastAsia="MingLiU" w:hAnsi="Arial" w:cs="Arial"/>
          <w:sz w:val="20"/>
          <w:szCs w:val="20"/>
          <w:lang w:eastAsia="zh-CN"/>
        </w:rPr>
        <w:t>自行車握把而設</w:t>
      </w:r>
      <w:r w:rsidRPr="00794BBD">
        <w:rPr>
          <w:rFonts w:ascii="Arial" w:eastAsia="MingLiU" w:hAnsi="Arial" w:cs="Arial"/>
          <w:sz w:val="20"/>
          <w:szCs w:val="20"/>
          <w:lang w:eastAsia="zh-CN"/>
        </w:rPr>
        <w:t>計，不僅提供</w:t>
      </w:r>
      <w:r w:rsidR="00794BBD" w:rsidRPr="00794BBD">
        <w:rPr>
          <w:rFonts w:ascii="Arial" w:eastAsia="MingLiU" w:hAnsi="Arial" w:cs="Arial"/>
          <w:sz w:val="20"/>
          <w:szCs w:val="20"/>
          <w:lang w:eastAsia="zh-CN"/>
        </w:rPr>
        <w:fldChar w:fldCharType="begin"/>
      </w:r>
      <w:r w:rsidR="00794BBD" w:rsidRPr="00794BBD">
        <w:rPr>
          <w:rFonts w:ascii="Arial" w:eastAsia="MingLiU" w:hAnsi="Arial" w:cs="Arial"/>
          <w:sz w:val="20"/>
          <w:szCs w:val="20"/>
          <w:lang w:eastAsia="zh-CN"/>
        </w:rPr>
        <w:instrText>HYPERLINK "https://www.kraiburg-tpe.com/zh-hant/%E5%87%B1%E6%9F%8F%E8%86%A0%E5%AF%B6%E7%9A%84%E6%B0%B8%E7%BA%8C%E5%89%B5%E6%96%B0TPE%E6%9D%90%E6%96%99%E5%9C%A8%E6%B1%BD%E8%BB%8A%E6%93%8B%E6%B3%A5%E6%9D%BF%E4%B8%AD%E7%9A%84%E4%BA%94%E5%A4%A7%E5%84%AA%E5%8B%A2"</w:instrText>
      </w:r>
      <w:r w:rsidR="00794BBD" w:rsidRPr="00794BBD">
        <w:rPr>
          <w:rFonts w:ascii="Arial" w:eastAsia="MingLiU" w:hAnsi="Arial" w:cs="Arial"/>
          <w:sz w:val="20"/>
          <w:szCs w:val="20"/>
          <w:lang w:eastAsia="zh-CN"/>
        </w:rPr>
      </w:r>
      <w:r w:rsidR="00794BBD" w:rsidRPr="00794BBD">
        <w:rPr>
          <w:rFonts w:ascii="Arial" w:eastAsia="MingLiU" w:hAnsi="Arial" w:cs="Arial"/>
          <w:sz w:val="20"/>
          <w:szCs w:val="20"/>
          <w:lang w:eastAsia="zh-CN"/>
        </w:rPr>
        <w:fldChar w:fldCharType="separate"/>
      </w:r>
      <w:r w:rsidRPr="00794BBD">
        <w:rPr>
          <w:rStyle w:val="Hyperlink"/>
          <w:rFonts w:ascii="Arial" w:eastAsia="MingLiU" w:hAnsi="Arial" w:cs="Arial"/>
          <w:sz w:val="20"/>
          <w:szCs w:val="20"/>
          <w:lang w:eastAsia="zh-CN"/>
        </w:rPr>
        <w:t>柔</w:t>
      </w:r>
      <w:proofErr w:type="gramStart"/>
      <w:r w:rsidRPr="00794BBD">
        <w:rPr>
          <w:rStyle w:val="Hyperlink"/>
          <w:rFonts w:ascii="Arial" w:eastAsia="MingLiU" w:hAnsi="Arial" w:cs="Arial"/>
          <w:sz w:val="20"/>
          <w:szCs w:val="20"/>
          <w:lang w:eastAsia="zh-CN"/>
        </w:rPr>
        <w:t>軟且乾爽</w:t>
      </w:r>
      <w:proofErr w:type="gramEnd"/>
      <w:r w:rsidRPr="00794BBD">
        <w:rPr>
          <w:rStyle w:val="Hyperlink"/>
          <w:rFonts w:ascii="Arial" w:eastAsia="MingLiU" w:hAnsi="Arial" w:cs="Arial"/>
          <w:sz w:val="20"/>
          <w:szCs w:val="20"/>
          <w:lang w:eastAsia="zh-CN"/>
        </w:rPr>
        <w:t>的觸感</w:t>
      </w:r>
      <w:r w:rsidR="00794BBD" w:rsidRPr="00794BBD">
        <w:rPr>
          <w:rFonts w:ascii="Arial" w:eastAsia="MingLiU" w:hAnsi="Arial" w:cs="Arial"/>
          <w:sz w:val="20"/>
          <w:szCs w:val="20"/>
          <w:lang w:eastAsia="zh-CN"/>
        </w:rPr>
        <w:fldChar w:fldCharType="end"/>
      </w:r>
      <w:r w:rsidRPr="00794BBD">
        <w:rPr>
          <w:rFonts w:ascii="Arial" w:eastAsia="MingLiU" w:hAnsi="Arial" w:cs="Arial"/>
          <w:sz w:val="20"/>
          <w:szCs w:val="20"/>
          <w:lang w:eastAsia="zh-CN"/>
        </w:rPr>
        <w:t>，即使在出汗時也能保持良好的抓握性能。這</w:t>
      </w:r>
      <w:r w:rsidRPr="003E6A33">
        <w:rPr>
          <w:rFonts w:ascii="Arial" w:eastAsia="MingLiU" w:hAnsi="Arial" w:cs="Arial"/>
          <w:sz w:val="20"/>
          <w:szCs w:val="20"/>
          <w:lang w:eastAsia="zh-CN"/>
        </w:rPr>
        <w:t>項特性不僅提升了騎乘時的操控性與彈性，也能引</w:t>
      </w:r>
      <w:proofErr w:type="gramStart"/>
      <w:r w:rsidRPr="003E6A33">
        <w:rPr>
          <w:rFonts w:ascii="Arial" w:eastAsia="MingLiU" w:hAnsi="Arial" w:cs="Arial"/>
          <w:sz w:val="20"/>
          <w:szCs w:val="20"/>
          <w:lang w:eastAsia="zh-CN"/>
        </w:rPr>
        <w:t>導</w:t>
      </w:r>
      <w:proofErr w:type="gramEnd"/>
      <w:r w:rsidRPr="003E6A33">
        <w:rPr>
          <w:rFonts w:ascii="Arial" w:eastAsia="MingLiU" w:hAnsi="Arial" w:cs="Arial"/>
          <w:sz w:val="20"/>
          <w:szCs w:val="20"/>
          <w:lang w:eastAsia="zh-CN"/>
        </w:rPr>
        <w:t>手部維</w:t>
      </w:r>
      <w:proofErr w:type="gramStart"/>
      <w:r w:rsidRPr="003E6A33">
        <w:rPr>
          <w:rFonts w:ascii="Arial" w:eastAsia="MingLiU" w:hAnsi="Arial" w:cs="Arial"/>
          <w:sz w:val="20"/>
          <w:szCs w:val="20"/>
          <w:lang w:eastAsia="zh-CN"/>
        </w:rPr>
        <w:t>持自然姿勢</w:t>
      </w:r>
      <w:proofErr w:type="gramEnd"/>
      <w:r w:rsidRPr="003E6A33">
        <w:rPr>
          <w:rFonts w:ascii="Arial" w:eastAsia="MingLiU" w:hAnsi="Arial" w:cs="Arial"/>
          <w:sz w:val="20"/>
          <w:szCs w:val="20"/>
          <w:lang w:eastAsia="zh-CN"/>
        </w:rPr>
        <w:t>，增強整體人體工學體驗。</w:t>
      </w:r>
    </w:p>
    <w:p w14:paraId="74B91CAC" w14:textId="77777777" w:rsidR="003E6A33" w:rsidRPr="003E6A33" w:rsidRDefault="003E6A33" w:rsidP="003E07F3">
      <w:pPr>
        <w:spacing w:after="0" w:line="360" w:lineRule="auto"/>
        <w:ind w:right="1555"/>
        <w:jc w:val="both"/>
        <w:rPr>
          <w:rFonts w:ascii="Arial" w:eastAsia="MingLiU" w:hAnsi="Arial" w:cs="Arial"/>
          <w:sz w:val="20"/>
          <w:szCs w:val="20"/>
          <w:lang w:eastAsia="zh-CN"/>
        </w:rPr>
      </w:pPr>
    </w:p>
    <w:p w14:paraId="71C06B35" w14:textId="67E6F4C7" w:rsidR="00561F08" w:rsidRPr="003E6A33" w:rsidRDefault="00EB351F" w:rsidP="003E07F3">
      <w:pPr>
        <w:spacing w:after="0" w:line="360" w:lineRule="auto"/>
        <w:ind w:right="1555"/>
        <w:jc w:val="both"/>
        <w:rPr>
          <w:rFonts w:ascii="Arial" w:eastAsia="MingLiU" w:hAnsi="Arial" w:cs="Arial"/>
          <w:sz w:val="20"/>
          <w:szCs w:val="20"/>
          <w:lang w:eastAsia="zh-CN"/>
        </w:rPr>
      </w:pPr>
      <w:r w:rsidRPr="00EB351F">
        <w:rPr>
          <w:rFonts w:ascii="Arial" w:eastAsia="MingLiU" w:hAnsi="Arial" w:cs="Arial" w:hint="eastAsia"/>
          <w:sz w:val="20"/>
          <w:szCs w:val="20"/>
          <w:lang w:eastAsia="zh-CN"/>
        </w:rPr>
        <w:t>該系列</w:t>
      </w:r>
      <w:r w:rsidR="003E6A33" w:rsidRPr="003E6A33">
        <w:rPr>
          <w:rFonts w:ascii="Arial" w:eastAsia="MingLiU" w:hAnsi="Arial" w:cs="Arial"/>
          <w:sz w:val="20"/>
          <w:szCs w:val="20"/>
          <w:lang w:eastAsia="zh-CN"/>
        </w:rPr>
        <w:t>的硬度範圍為邵氏</w:t>
      </w:r>
      <w:r w:rsidR="003E6A33" w:rsidRPr="003E6A33">
        <w:rPr>
          <w:rFonts w:ascii="Arial" w:eastAsia="MingLiU" w:hAnsi="Arial" w:cs="Arial"/>
          <w:sz w:val="20"/>
          <w:szCs w:val="20"/>
          <w:lang w:eastAsia="zh-CN"/>
        </w:rPr>
        <w:t>A 50</w:t>
      </w:r>
      <w:r w:rsidR="003E6A33" w:rsidRPr="003E6A33">
        <w:rPr>
          <w:rFonts w:ascii="Arial" w:eastAsia="MingLiU" w:hAnsi="Arial" w:cs="Arial"/>
          <w:sz w:val="20"/>
          <w:szCs w:val="20"/>
          <w:lang w:eastAsia="zh-CN"/>
        </w:rPr>
        <w:t>至</w:t>
      </w:r>
      <w:r w:rsidR="003E6A33" w:rsidRPr="003E6A33">
        <w:rPr>
          <w:rFonts w:ascii="Arial" w:eastAsia="MingLiU" w:hAnsi="Arial" w:cs="Arial"/>
          <w:sz w:val="20"/>
          <w:szCs w:val="20"/>
          <w:lang w:eastAsia="zh-CN"/>
        </w:rPr>
        <w:t>90</w:t>
      </w:r>
      <w:r w:rsidR="003E6A33" w:rsidRPr="003E6A33">
        <w:rPr>
          <w:rFonts w:ascii="Arial" w:eastAsia="MingLiU" w:hAnsi="Arial" w:cs="Arial"/>
          <w:sz w:val="20"/>
          <w:szCs w:val="20"/>
          <w:lang w:eastAsia="zh-CN"/>
        </w:rPr>
        <w:t>，可依需求客製化從柔軟緩衝到堅實靈敏的握持效果，滿足不同的騎乘風格和手感偏好。該系列在確保功能性與安全性</w:t>
      </w:r>
      <w:r w:rsidR="003E6A33" w:rsidRPr="00794BBD">
        <w:rPr>
          <w:rFonts w:ascii="Arial" w:eastAsia="MingLiU" w:hAnsi="Arial" w:cs="Arial"/>
          <w:sz w:val="20"/>
          <w:szCs w:val="20"/>
          <w:lang w:eastAsia="zh-CN"/>
        </w:rPr>
        <w:lastRenderedPageBreak/>
        <w:t>的同時，其低密度、</w:t>
      </w:r>
      <w:r w:rsidR="00794BBD" w:rsidRPr="00794BBD">
        <w:rPr>
          <w:rFonts w:ascii="Arial" w:eastAsia="MingLiU" w:hAnsi="Arial" w:cs="Arial"/>
          <w:sz w:val="20"/>
          <w:szCs w:val="20"/>
          <w:lang w:eastAsia="zh-CN"/>
        </w:rPr>
        <w:fldChar w:fldCharType="begin"/>
      </w:r>
      <w:r w:rsidR="00794BBD" w:rsidRPr="00794BBD">
        <w:rPr>
          <w:rFonts w:ascii="Arial" w:eastAsia="MingLiU" w:hAnsi="Arial" w:cs="Arial"/>
          <w:sz w:val="20"/>
          <w:szCs w:val="20"/>
          <w:lang w:eastAsia="zh-CN"/>
        </w:rPr>
        <w:instrText>HYPERLINK "https://www.kraiburg-tpe.com/zh-hant/%20%E7%82%BA%E4%BD%95%E5%87%B1%E6%9F%8F%E8%86%A0%E5%AF%B6%E7%9A%84%E6%B0%B8%E7%BA%8CTPE%E6%9D%90%E6%96%99%E8%83%BD%E5%A4%A0%E6%8E%A8%E5%8B%95%E6%B1%BD%E8%BB%8A%E9%A0%98%E5%9F%9F%E7%9A%84%E7%99%BC%E5%B1%95"</w:instrText>
      </w:r>
      <w:r w:rsidR="00794BBD" w:rsidRPr="00794BBD">
        <w:rPr>
          <w:rFonts w:ascii="Arial" w:eastAsia="MingLiU" w:hAnsi="Arial" w:cs="Arial"/>
          <w:sz w:val="20"/>
          <w:szCs w:val="20"/>
          <w:lang w:eastAsia="zh-CN"/>
        </w:rPr>
      </w:r>
      <w:r w:rsidR="00794BBD" w:rsidRPr="00794BBD">
        <w:rPr>
          <w:rFonts w:ascii="Arial" w:eastAsia="MingLiU" w:hAnsi="Arial" w:cs="Arial"/>
          <w:sz w:val="20"/>
          <w:szCs w:val="20"/>
          <w:lang w:eastAsia="zh-CN"/>
        </w:rPr>
        <w:fldChar w:fldCharType="separate"/>
      </w:r>
      <w:r w:rsidR="003E6A33" w:rsidRPr="00794BBD">
        <w:rPr>
          <w:rStyle w:val="Hyperlink"/>
          <w:rFonts w:ascii="Arial" w:eastAsia="MingLiU" w:hAnsi="Arial" w:cs="Arial"/>
          <w:sz w:val="20"/>
          <w:szCs w:val="20"/>
          <w:lang w:eastAsia="zh-CN"/>
        </w:rPr>
        <w:t>輕量化</w:t>
      </w:r>
      <w:r w:rsidR="00794BBD" w:rsidRPr="00794BBD">
        <w:rPr>
          <w:rFonts w:ascii="Arial" w:eastAsia="MingLiU" w:hAnsi="Arial" w:cs="Arial"/>
          <w:sz w:val="20"/>
          <w:szCs w:val="20"/>
          <w:lang w:eastAsia="zh-CN"/>
        </w:rPr>
        <w:fldChar w:fldCharType="end"/>
      </w:r>
      <w:r w:rsidR="003E6A33" w:rsidRPr="00794BBD">
        <w:rPr>
          <w:rFonts w:ascii="Arial" w:eastAsia="MingLiU" w:hAnsi="Arial" w:cs="Arial"/>
          <w:sz w:val="20"/>
          <w:szCs w:val="20"/>
          <w:lang w:eastAsia="zh-CN"/>
        </w:rPr>
        <w:t>配方也有效減輕整車重量；黑色表面處理</w:t>
      </w:r>
      <w:proofErr w:type="gramStart"/>
      <w:r w:rsidR="003E6A33" w:rsidRPr="00794BBD">
        <w:rPr>
          <w:rFonts w:ascii="Arial" w:eastAsia="MingLiU" w:hAnsi="Arial" w:cs="Arial"/>
          <w:sz w:val="20"/>
          <w:szCs w:val="20"/>
          <w:lang w:eastAsia="zh-CN"/>
        </w:rPr>
        <w:t>帶來</w:t>
      </w:r>
      <w:proofErr w:type="gramEnd"/>
      <w:r w:rsidR="003E6A33" w:rsidRPr="00794BBD">
        <w:rPr>
          <w:rFonts w:ascii="Arial" w:eastAsia="MingLiU" w:hAnsi="Arial" w:cs="Arial"/>
          <w:sz w:val="20"/>
          <w:szCs w:val="20"/>
          <w:lang w:eastAsia="zh-CN"/>
        </w:rPr>
        <w:t>統</w:t>
      </w:r>
      <w:proofErr w:type="gramStart"/>
      <w:r w:rsidR="003E6A33" w:rsidRPr="00794BBD">
        <w:rPr>
          <w:rFonts w:ascii="Arial" w:eastAsia="MingLiU" w:hAnsi="Arial" w:cs="Arial"/>
          <w:sz w:val="20"/>
          <w:szCs w:val="20"/>
          <w:lang w:eastAsia="zh-CN"/>
        </w:rPr>
        <w:t>一</w:t>
      </w:r>
      <w:proofErr w:type="gramEnd"/>
      <w:r w:rsidR="003E6A33" w:rsidRPr="003E6A33">
        <w:rPr>
          <w:rFonts w:ascii="Arial" w:eastAsia="MingLiU" w:hAnsi="Arial" w:cs="Arial"/>
          <w:sz w:val="20"/>
          <w:szCs w:val="20"/>
          <w:lang w:eastAsia="zh-CN"/>
        </w:rPr>
        <w:t>且現代的視覺效果。</w:t>
      </w:r>
    </w:p>
    <w:p w14:paraId="1C6B089E" w14:textId="77777777" w:rsidR="003E6A33" w:rsidRPr="003E6A33" w:rsidRDefault="003E6A33" w:rsidP="003E07F3">
      <w:pPr>
        <w:spacing w:after="0" w:line="360" w:lineRule="auto"/>
        <w:ind w:right="1555"/>
        <w:jc w:val="both"/>
        <w:rPr>
          <w:rFonts w:ascii="Arial" w:eastAsia="MingLiU" w:hAnsi="Arial" w:cs="Arial"/>
          <w:sz w:val="20"/>
          <w:szCs w:val="20"/>
          <w:lang w:eastAsia="zh-CN"/>
        </w:rPr>
      </w:pPr>
    </w:p>
    <w:p w14:paraId="1D97F6F2" w14:textId="77777777" w:rsidR="0035225D" w:rsidRPr="003E6A33" w:rsidRDefault="0035225D" w:rsidP="006548FF">
      <w:pPr>
        <w:spacing w:after="0" w:line="360" w:lineRule="auto"/>
        <w:ind w:right="1555"/>
        <w:jc w:val="both"/>
        <w:rPr>
          <w:rFonts w:ascii="Arial" w:eastAsia="MingLiU" w:hAnsi="Arial" w:cs="Arial"/>
          <w:sz w:val="10"/>
          <w:szCs w:val="10"/>
          <w:lang w:eastAsia="zh-CN"/>
        </w:rPr>
      </w:pPr>
    </w:p>
    <w:p w14:paraId="65BE5DD6" w14:textId="4A6E947F" w:rsidR="00CD60F5" w:rsidRPr="003E6A33" w:rsidRDefault="003E6A33" w:rsidP="006548FF">
      <w:pPr>
        <w:spacing w:after="0" w:line="360" w:lineRule="auto"/>
        <w:ind w:right="1555"/>
        <w:jc w:val="both"/>
        <w:rPr>
          <w:rFonts w:ascii="Arial" w:eastAsia="MingLiU" w:hAnsi="Arial" w:cs="Arial"/>
          <w:b/>
          <w:bCs/>
          <w:sz w:val="20"/>
          <w:szCs w:val="20"/>
          <w:lang w:eastAsia="zh-CN"/>
        </w:rPr>
      </w:pPr>
      <w:r w:rsidRPr="003E6A33">
        <w:rPr>
          <w:rFonts w:ascii="Arial" w:eastAsia="MingLiU" w:hAnsi="Arial" w:cs="Arial"/>
          <w:b/>
          <w:bCs/>
          <w:sz w:val="20"/>
          <w:szCs w:val="20"/>
          <w:lang w:eastAsia="zh-CN"/>
        </w:rPr>
        <w:t>面向高性能應用的永續</w:t>
      </w:r>
      <w:r w:rsidRPr="003E6A33">
        <w:rPr>
          <w:rFonts w:ascii="Arial" w:eastAsia="MingLiU" w:hAnsi="Arial" w:cs="Arial"/>
          <w:b/>
          <w:bCs/>
          <w:sz w:val="20"/>
          <w:szCs w:val="20"/>
          <w:lang w:eastAsia="zh-CN"/>
        </w:rPr>
        <w:t>TPE</w:t>
      </w:r>
      <w:r w:rsidRPr="003E6A33">
        <w:rPr>
          <w:rFonts w:ascii="Arial" w:eastAsia="MingLiU" w:hAnsi="Arial" w:cs="Arial"/>
          <w:b/>
          <w:bCs/>
          <w:sz w:val="20"/>
          <w:szCs w:val="20"/>
          <w:lang w:eastAsia="zh-CN"/>
        </w:rPr>
        <w:t>材料</w:t>
      </w:r>
    </w:p>
    <w:p w14:paraId="331204AC" w14:textId="77777777" w:rsidR="003E6A33" w:rsidRPr="003E6A33" w:rsidRDefault="003E6A33" w:rsidP="006548FF">
      <w:pPr>
        <w:spacing w:after="0" w:line="360" w:lineRule="auto"/>
        <w:ind w:right="1555"/>
        <w:jc w:val="both"/>
        <w:rPr>
          <w:rFonts w:ascii="Arial" w:eastAsia="MingLiU" w:hAnsi="Arial" w:cs="Arial"/>
          <w:sz w:val="10"/>
          <w:szCs w:val="10"/>
          <w:lang w:eastAsia="zh-CN"/>
        </w:rPr>
      </w:pPr>
    </w:p>
    <w:p w14:paraId="23F40834" w14:textId="59553FEB" w:rsidR="006B1E58" w:rsidRPr="003E6A33" w:rsidRDefault="003E6A33" w:rsidP="006548FF">
      <w:pPr>
        <w:spacing w:after="0" w:line="360" w:lineRule="auto"/>
        <w:ind w:right="1559"/>
        <w:jc w:val="both"/>
        <w:rPr>
          <w:rFonts w:ascii="Arial" w:eastAsia="MingLiU" w:hAnsi="Arial" w:cs="Arial"/>
          <w:sz w:val="20"/>
          <w:szCs w:val="20"/>
          <w:lang w:eastAsia="zh-CN"/>
        </w:rPr>
      </w:pPr>
      <w:r w:rsidRPr="003E6A33">
        <w:rPr>
          <w:rFonts w:ascii="Arial" w:eastAsia="MingLiU" w:hAnsi="Arial" w:cs="Arial"/>
          <w:sz w:val="20"/>
          <w:szCs w:val="20"/>
          <w:lang w:eastAsia="zh-CN"/>
        </w:rPr>
        <w:t>凱柏膠寶</w:t>
      </w:r>
      <w:r w:rsidRPr="003E6A33">
        <w:rPr>
          <w:rFonts w:ascii="Arial" w:eastAsia="MingLiU" w:hAnsi="Arial" w:cs="Arial"/>
          <w:sz w:val="20"/>
          <w:szCs w:val="20"/>
          <w:lang w:eastAsia="zh-CN"/>
        </w:rPr>
        <w:t xml:space="preserve"> R</w:t>
      </w:r>
      <w:r w:rsidRPr="003E6A33">
        <w:rPr>
          <w:rFonts w:ascii="Arial" w:eastAsia="MingLiU" w:hAnsi="Arial" w:cs="Arial"/>
          <w:sz w:val="20"/>
          <w:szCs w:val="20"/>
          <w:lang w:eastAsia="zh-CN"/>
        </w:rPr>
        <w:t>（</w:t>
      </w:r>
      <w:r w:rsidRPr="003E6A33">
        <w:rPr>
          <w:rFonts w:ascii="Arial" w:eastAsia="MingLiU" w:hAnsi="Arial" w:cs="Arial"/>
          <w:sz w:val="20"/>
          <w:szCs w:val="20"/>
          <w:lang w:eastAsia="zh-CN"/>
        </w:rPr>
        <w:t>THERMOLAST® R</w:t>
      </w:r>
      <w:r w:rsidRPr="003E6A33">
        <w:rPr>
          <w:rFonts w:ascii="Arial" w:eastAsia="MingLiU" w:hAnsi="Arial" w:cs="Arial"/>
          <w:sz w:val="20"/>
          <w:szCs w:val="20"/>
          <w:lang w:eastAsia="zh-CN"/>
        </w:rPr>
        <w:t>）</w:t>
      </w:r>
      <w:r w:rsidRPr="003E6A33">
        <w:rPr>
          <w:rFonts w:ascii="Arial" w:eastAsia="MingLiU" w:hAnsi="Arial" w:cs="Arial"/>
          <w:sz w:val="20"/>
          <w:szCs w:val="20"/>
          <w:lang w:eastAsia="zh-CN"/>
        </w:rPr>
        <w:t xml:space="preserve">RC/UV/AP </w:t>
      </w:r>
      <w:r w:rsidRPr="003E6A33">
        <w:rPr>
          <w:rFonts w:ascii="Arial" w:eastAsia="MingLiU" w:hAnsi="Arial" w:cs="Arial"/>
          <w:sz w:val="20"/>
          <w:szCs w:val="20"/>
          <w:lang w:eastAsia="zh-CN"/>
        </w:rPr>
        <w:t>系列</w:t>
      </w:r>
      <w:proofErr w:type="gramStart"/>
      <w:r w:rsidRPr="003E6A33">
        <w:rPr>
          <w:rFonts w:ascii="Arial" w:eastAsia="MingLiU" w:hAnsi="Arial" w:cs="Arial"/>
          <w:sz w:val="20"/>
          <w:szCs w:val="20"/>
          <w:lang w:eastAsia="zh-CN"/>
        </w:rPr>
        <w:t>採</w:t>
      </w:r>
      <w:proofErr w:type="gramEnd"/>
      <w:r w:rsidRPr="003E6A33">
        <w:rPr>
          <w:rFonts w:ascii="Arial" w:eastAsia="MingLiU" w:hAnsi="Arial" w:cs="Arial"/>
          <w:sz w:val="20"/>
          <w:szCs w:val="20"/>
          <w:lang w:eastAsia="zh-CN"/>
        </w:rPr>
        <w:t>用</w:t>
      </w:r>
      <w:r w:rsidRPr="003E6A33">
        <w:rPr>
          <w:rFonts w:ascii="Arial" w:eastAsia="MingLiU" w:hAnsi="Arial" w:cs="Arial"/>
          <w:sz w:val="20"/>
          <w:szCs w:val="20"/>
          <w:lang w:eastAsia="zh-CN"/>
        </w:rPr>
        <w:t>15%</w:t>
      </w:r>
      <w:r w:rsidRPr="003E6A33">
        <w:rPr>
          <w:rFonts w:ascii="Arial" w:eastAsia="MingLiU" w:hAnsi="Arial" w:cs="Arial"/>
          <w:sz w:val="20"/>
          <w:szCs w:val="20"/>
          <w:lang w:eastAsia="zh-CN"/>
        </w:rPr>
        <w:t>至</w:t>
      </w:r>
      <w:r w:rsidRPr="003E6A33">
        <w:rPr>
          <w:rFonts w:ascii="Arial" w:eastAsia="MingLiU" w:hAnsi="Arial" w:cs="Arial"/>
          <w:sz w:val="20"/>
          <w:szCs w:val="20"/>
          <w:lang w:eastAsia="zh-CN"/>
        </w:rPr>
        <w:t>40%</w:t>
      </w:r>
      <w:r w:rsidRPr="003E6A33">
        <w:rPr>
          <w:rFonts w:ascii="Arial" w:eastAsia="MingLiU" w:hAnsi="Arial" w:cs="Arial"/>
          <w:sz w:val="20"/>
          <w:szCs w:val="20"/>
          <w:lang w:eastAsia="zh-CN"/>
        </w:rPr>
        <w:t>的消費</w:t>
      </w:r>
      <w:proofErr w:type="gramStart"/>
      <w:r w:rsidRPr="003E6A33">
        <w:rPr>
          <w:rFonts w:ascii="Arial" w:eastAsia="MingLiU" w:hAnsi="Arial" w:cs="Arial"/>
          <w:sz w:val="20"/>
          <w:szCs w:val="20"/>
          <w:lang w:eastAsia="zh-CN"/>
        </w:rPr>
        <w:t>後</w:t>
      </w:r>
      <w:proofErr w:type="gramEnd"/>
      <w:r w:rsidR="00794BBD" w:rsidRPr="00794BBD">
        <w:rPr>
          <w:rFonts w:ascii="Arial" w:eastAsia="MingLiU" w:hAnsi="Arial" w:cs="Arial"/>
          <w:sz w:val="20"/>
          <w:szCs w:val="20"/>
          <w:lang w:eastAsia="zh-CN"/>
        </w:rPr>
        <w:fldChar w:fldCharType="begin"/>
      </w:r>
      <w:r w:rsidR="00794BBD" w:rsidRPr="00794BBD">
        <w:rPr>
          <w:rFonts w:ascii="Arial" w:eastAsia="MingLiU" w:hAnsi="Arial" w:cs="Arial"/>
          <w:sz w:val="20"/>
          <w:szCs w:val="20"/>
          <w:lang w:eastAsia="zh-CN"/>
        </w:rPr>
        <w:instrText>HYPERLINK "https://www.kraiburg-tpe.com/zh-hans/%E9%80%82%E7%94%A8%E4%BA%8E%E6%B1%BD%E8%BD%A6%E5%A4%96%E9%A5%B0%E5%BA%94%E7%94%A8%E7%9A%84%E5%88%9B%E6%96%B0TPE%E5%8C%96%E5%90%88%E7%89%A9%E7%B3%BB%E5%88%97"</w:instrText>
      </w:r>
      <w:r w:rsidR="00794BBD" w:rsidRPr="00794BBD">
        <w:rPr>
          <w:rFonts w:ascii="Arial" w:eastAsia="MingLiU" w:hAnsi="Arial" w:cs="Arial"/>
          <w:sz w:val="20"/>
          <w:szCs w:val="20"/>
          <w:lang w:eastAsia="zh-CN"/>
        </w:rPr>
      </w:r>
      <w:r w:rsidR="00794BBD" w:rsidRPr="00794BBD">
        <w:rPr>
          <w:rFonts w:ascii="Arial" w:eastAsia="MingLiU" w:hAnsi="Arial" w:cs="Arial"/>
          <w:sz w:val="20"/>
          <w:szCs w:val="20"/>
          <w:lang w:eastAsia="zh-CN"/>
        </w:rPr>
        <w:fldChar w:fldCharType="separate"/>
      </w:r>
      <w:r w:rsidRPr="00794BBD">
        <w:rPr>
          <w:rStyle w:val="Hyperlink"/>
          <w:rFonts w:ascii="Arial" w:eastAsia="MingLiU" w:hAnsi="Arial" w:cs="Arial"/>
          <w:sz w:val="20"/>
          <w:szCs w:val="20"/>
          <w:lang w:eastAsia="zh-CN"/>
        </w:rPr>
        <w:t>回收成分</w:t>
      </w:r>
      <w:r w:rsidR="00794BBD" w:rsidRPr="00794BBD">
        <w:rPr>
          <w:rFonts w:ascii="Arial" w:eastAsia="MingLiU" w:hAnsi="Arial" w:cs="Arial"/>
          <w:sz w:val="20"/>
          <w:szCs w:val="20"/>
          <w:lang w:eastAsia="zh-CN"/>
        </w:rPr>
        <w:fldChar w:fldCharType="end"/>
      </w:r>
      <w:r w:rsidRPr="00794BBD">
        <w:rPr>
          <w:rFonts w:ascii="Arial" w:eastAsia="MingLiU" w:hAnsi="Arial" w:cs="Arial"/>
          <w:sz w:val="20"/>
          <w:szCs w:val="20"/>
          <w:lang w:eastAsia="zh-CN"/>
        </w:rPr>
        <w:t>，特別</w:t>
      </w:r>
      <w:proofErr w:type="gramStart"/>
      <w:r w:rsidRPr="00794BBD">
        <w:rPr>
          <w:rFonts w:ascii="Arial" w:eastAsia="MingLiU" w:hAnsi="Arial" w:cs="Arial"/>
          <w:sz w:val="20"/>
          <w:szCs w:val="20"/>
          <w:lang w:eastAsia="zh-CN"/>
        </w:rPr>
        <w:t>適合微出行</w:t>
      </w:r>
      <w:proofErr w:type="gramEnd"/>
      <w:r w:rsidRPr="00794BBD">
        <w:rPr>
          <w:rFonts w:ascii="Arial" w:eastAsia="MingLiU" w:hAnsi="Arial" w:cs="Arial"/>
          <w:sz w:val="20"/>
          <w:szCs w:val="20"/>
          <w:lang w:eastAsia="zh-CN"/>
        </w:rPr>
        <w:t>領域的</w:t>
      </w:r>
      <w:proofErr w:type="gramStart"/>
      <w:r w:rsidRPr="00794BBD">
        <w:rPr>
          <w:rFonts w:ascii="Arial" w:eastAsia="MingLiU" w:hAnsi="Arial" w:cs="Arial"/>
          <w:sz w:val="20"/>
          <w:szCs w:val="20"/>
          <w:lang w:eastAsia="zh-CN"/>
        </w:rPr>
        <w:t>應</w:t>
      </w:r>
      <w:proofErr w:type="gramEnd"/>
      <w:r w:rsidRPr="00794BBD">
        <w:rPr>
          <w:rFonts w:ascii="Arial" w:eastAsia="MingLiU" w:hAnsi="Arial" w:cs="Arial"/>
          <w:sz w:val="20"/>
          <w:szCs w:val="20"/>
          <w:lang w:eastAsia="zh-CN"/>
        </w:rPr>
        <w:t>用。此系列針對電動自行車應用進行最佳</w:t>
      </w:r>
      <w:r w:rsidRPr="003E6A33">
        <w:rPr>
          <w:rFonts w:ascii="Arial" w:eastAsia="MingLiU" w:hAnsi="Arial" w:cs="Arial"/>
          <w:sz w:val="20"/>
          <w:szCs w:val="20"/>
          <w:lang w:eastAsia="zh-CN"/>
        </w:rPr>
        <w:t>化，具</w:t>
      </w:r>
      <w:proofErr w:type="gramStart"/>
      <w:r w:rsidRPr="003E6A33">
        <w:rPr>
          <w:rFonts w:ascii="Arial" w:eastAsia="MingLiU" w:hAnsi="Arial" w:cs="Arial"/>
          <w:sz w:val="20"/>
          <w:szCs w:val="20"/>
          <w:lang w:eastAsia="zh-CN"/>
        </w:rPr>
        <w:t>備</w:t>
      </w:r>
      <w:proofErr w:type="gramEnd"/>
      <w:r w:rsidRPr="003E6A33">
        <w:rPr>
          <w:rFonts w:ascii="Arial" w:eastAsia="MingLiU" w:hAnsi="Arial" w:cs="Arial"/>
          <w:sz w:val="20"/>
          <w:szCs w:val="20"/>
          <w:lang w:eastAsia="zh-CN"/>
        </w:rPr>
        <w:t>優異</w:t>
      </w:r>
      <w:proofErr w:type="gramStart"/>
      <w:r w:rsidRPr="003E6A33">
        <w:rPr>
          <w:rFonts w:ascii="Arial" w:eastAsia="MingLiU" w:hAnsi="Arial" w:cs="Arial"/>
          <w:sz w:val="20"/>
          <w:szCs w:val="20"/>
          <w:lang w:eastAsia="zh-CN"/>
        </w:rPr>
        <w:t>的抗紫外</w:t>
      </w:r>
      <w:proofErr w:type="gramEnd"/>
      <w:r w:rsidRPr="003E6A33">
        <w:rPr>
          <w:rFonts w:ascii="Arial" w:eastAsia="MingLiU" w:hAnsi="Arial" w:cs="Arial"/>
          <w:sz w:val="20"/>
          <w:szCs w:val="20"/>
          <w:lang w:eastAsia="zh-CN"/>
        </w:rPr>
        <w:t>線、耐化學腐蝕及耐候性能，同時能</w:t>
      </w:r>
      <w:proofErr w:type="gramStart"/>
      <w:r w:rsidRPr="003E6A33">
        <w:rPr>
          <w:rFonts w:ascii="Arial" w:eastAsia="MingLiU" w:hAnsi="Arial" w:cs="Arial"/>
          <w:sz w:val="20"/>
          <w:szCs w:val="20"/>
          <w:lang w:eastAsia="zh-CN"/>
        </w:rPr>
        <w:t>夠</w:t>
      </w:r>
      <w:proofErr w:type="gramEnd"/>
      <w:r w:rsidRPr="003E6A33">
        <w:rPr>
          <w:rFonts w:ascii="Arial" w:eastAsia="MingLiU" w:hAnsi="Arial" w:cs="Arial"/>
          <w:sz w:val="20"/>
          <w:szCs w:val="20"/>
          <w:lang w:eastAsia="zh-CN"/>
        </w:rPr>
        <w:t>與聚丙烯（</w:t>
      </w:r>
      <w:r w:rsidRPr="003E6A33">
        <w:rPr>
          <w:rFonts w:ascii="Arial" w:eastAsia="MingLiU" w:hAnsi="Arial" w:cs="Arial"/>
          <w:sz w:val="20"/>
          <w:szCs w:val="20"/>
          <w:lang w:eastAsia="zh-CN"/>
        </w:rPr>
        <w:t>PP</w:t>
      </w:r>
      <w:r w:rsidRPr="003E6A33">
        <w:rPr>
          <w:rFonts w:ascii="Arial" w:eastAsia="MingLiU" w:hAnsi="Arial" w:cs="Arial"/>
          <w:sz w:val="20"/>
          <w:szCs w:val="20"/>
          <w:lang w:eastAsia="zh-CN"/>
        </w:rPr>
        <w:t>）及低密度基材實現可靠包膠，支援高效多組分注塑成型製程。其耐</w:t>
      </w:r>
      <w:proofErr w:type="gramStart"/>
      <w:r w:rsidRPr="003E6A33">
        <w:rPr>
          <w:rFonts w:ascii="Arial" w:eastAsia="MingLiU" w:hAnsi="Arial" w:cs="Arial"/>
          <w:sz w:val="20"/>
          <w:szCs w:val="20"/>
          <w:lang w:eastAsia="zh-CN"/>
        </w:rPr>
        <w:t>溫</w:t>
      </w:r>
      <w:proofErr w:type="gramEnd"/>
      <w:r w:rsidRPr="003E6A33">
        <w:rPr>
          <w:rFonts w:ascii="Arial" w:eastAsia="MingLiU" w:hAnsi="Arial" w:cs="Arial"/>
          <w:sz w:val="20"/>
          <w:szCs w:val="20"/>
          <w:lang w:eastAsia="zh-CN"/>
        </w:rPr>
        <w:t>性能高達</w:t>
      </w:r>
      <w:r w:rsidRPr="003E6A33">
        <w:rPr>
          <w:rFonts w:ascii="Arial" w:eastAsia="MingLiU" w:hAnsi="Arial" w:cs="Arial"/>
          <w:sz w:val="20"/>
          <w:szCs w:val="20"/>
          <w:lang w:eastAsia="zh-CN"/>
        </w:rPr>
        <w:t>90°C</w:t>
      </w:r>
      <w:r w:rsidRPr="003E6A33">
        <w:rPr>
          <w:rFonts w:ascii="Arial" w:eastAsia="MingLiU" w:hAnsi="Arial" w:cs="Arial"/>
          <w:sz w:val="20"/>
          <w:szCs w:val="20"/>
          <w:lang w:eastAsia="zh-CN"/>
        </w:rPr>
        <w:t>，即使長時間在</w:t>
      </w:r>
      <w:proofErr w:type="gramStart"/>
      <w:r w:rsidRPr="003E6A33">
        <w:rPr>
          <w:rFonts w:ascii="Arial" w:eastAsia="MingLiU" w:hAnsi="Arial" w:cs="Arial"/>
          <w:sz w:val="20"/>
          <w:szCs w:val="20"/>
          <w:lang w:eastAsia="zh-CN"/>
        </w:rPr>
        <w:t>戶</w:t>
      </w:r>
      <w:proofErr w:type="gramEnd"/>
      <w:r w:rsidRPr="003E6A33">
        <w:rPr>
          <w:rFonts w:ascii="Arial" w:eastAsia="MingLiU" w:hAnsi="Arial" w:cs="Arial"/>
          <w:sz w:val="20"/>
          <w:szCs w:val="20"/>
          <w:lang w:eastAsia="zh-CN"/>
        </w:rPr>
        <w:t>外使用也能維持穩定表現。該系列經佛羅裡達州兩年戶外暴露測試驗證，充分證明其卓越的耐久性和戶外環境適應能力。</w:t>
      </w:r>
    </w:p>
    <w:p w14:paraId="6B68D988" w14:textId="77777777" w:rsidR="003E6A33" w:rsidRPr="00281735" w:rsidRDefault="003E6A33" w:rsidP="006548FF">
      <w:pPr>
        <w:spacing w:after="0" w:line="360" w:lineRule="auto"/>
        <w:ind w:right="1559"/>
        <w:jc w:val="both"/>
        <w:rPr>
          <w:rFonts w:ascii="Arial" w:hAnsi="Arial" w:cs="Arial"/>
          <w:lang w:eastAsia="zh-CN"/>
        </w:rPr>
      </w:pPr>
    </w:p>
    <w:p w14:paraId="51E62327" w14:textId="77777777" w:rsidR="00D620B8" w:rsidRPr="00281735" w:rsidRDefault="00D620B8" w:rsidP="006548FF">
      <w:pPr>
        <w:spacing w:after="0" w:line="360" w:lineRule="auto"/>
        <w:ind w:right="1559"/>
        <w:jc w:val="both"/>
        <w:rPr>
          <w:rFonts w:ascii="Arial" w:hAnsi="Arial" w:cs="Arial"/>
          <w:sz w:val="10"/>
          <w:szCs w:val="10"/>
          <w:lang w:eastAsia="zh-CN"/>
        </w:rPr>
      </w:pPr>
    </w:p>
    <w:p w14:paraId="3E99DAEB" w14:textId="77777777" w:rsidR="00F4732D" w:rsidRPr="00FC1BA4" w:rsidRDefault="00F4732D" w:rsidP="00F4732D">
      <w:pPr>
        <w:spacing w:line="360" w:lineRule="auto"/>
        <w:ind w:right="1559"/>
        <w:jc w:val="both"/>
        <w:rPr>
          <w:rFonts w:ascii="Arial" w:eastAsia="MingLiU" w:hAnsi="Arial" w:cs="Arial"/>
          <w:b/>
          <w:bCs/>
          <w:sz w:val="20"/>
          <w:szCs w:val="20"/>
          <w:lang w:eastAsia="zh-CN"/>
        </w:rPr>
      </w:pPr>
      <w:r w:rsidRPr="00FC1BA4">
        <w:rPr>
          <w:rFonts w:ascii="Arial" w:eastAsia="MingLiU" w:hAnsi="Arial" w:cs="Arial"/>
          <w:b/>
          <w:bCs/>
          <w:sz w:val="20"/>
          <w:szCs w:val="20"/>
          <w:lang w:eastAsia="zh-CN"/>
        </w:rPr>
        <w:t>以永續發展為核心</w:t>
      </w:r>
    </w:p>
    <w:p w14:paraId="2F702BFC" w14:textId="77777777" w:rsidR="00F4732D" w:rsidRPr="00FC1BA4" w:rsidRDefault="00F4732D" w:rsidP="00F4732D">
      <w:pPr>
        <w:spacing w:line="360" w:lineRule="auto"/>
        <w:ind w:right="1559"/>
        <w:jc w:val="both"/>
        <w:rPr>
          <w:rFonts w:ascii="Arial" w:eastAsia="MingLiU" w:hAnsi="Arial" w:cs="Arial"/>
          <w:sz w:val="20"/>
          <w:szCs w:val="20"/>
          <w:lang w:eastAsia="zh-CN"/>
        </w:rPr>
      </w:pPr>
      <w:r w:rsidRPr="00547AC4">
        <w:rPr>
          <w:rFonts w:ascii="Arial" w:eastAsia="MingLiU" w:hAnsi="Arial" w:cs="Arial"/>
          <w:sz w:val="20"/>
          <w:szCs w:val="20"/>
          <w:lang w:eastAsia="zh-CN"/>
        </w:rPr>
        <w:t>永續發展</w:t>
      </w:r>
      <w:r w:rsidRPr="00134434">
        <w:rPr>
          <w:rFonts w:ascii="Arial" w:eastAsia="MingLiU" w:hAnsi="Arial" w:cs="Arial"/>
          <w:sz w:val="20"/>
          <w:szCs w:val="20"/>
          <w:lang w:eastAsia="zh-CN"/>
        </w:rPr>
        <w:t>始終是凱柏膠寶創新策略的核心。凱柏膠寶的產品組合涵蓋了生物基</w:t>
      </w:r>
      <w:r w:rsidRPr="00134434">
        <w:rPr>
          <w:rFonts w:ascii="Arial" w:eastAsia="MingLiU" w:hAnsi="Arial" w:cs="Arial"/>
          <w:sz w:val="20"/>
          <w:szCs w:val="20"/>
          <w:lang w:eastAsia="zh-CN"/>
        </w:rPr>
        <w:t>TPE</w:t>
      </w:r>
      <w:r w:rsidRPr="00134434">
        <w:rPr>
          <w:rFonts w:ascii="Arial" w:eastAsia="MingLiU" w:hAnsi="Arial" w:cs="Arial"/>
          <w:sz w:val="20"/>
          <w:szCs w:val="20"/>
          <w:lang w:eastAsia="zh-CN"/>
        </w:rPr>
        <w:t>，以及含消費後回收（</w:t>
      </w:r>
      <w:r w:rsidRPr="00134434">
        <w:rPr>
          <w:rFonts w:ascii="Arial" w:eastAsia="MingLiU" w:hAnsi="Arial" w:cs="Arial"/>
          <w:sz w:val="20"/>
          <w:szCs w:val="20"/>
          <w:lang w:eastAsia="zh-CN"/>
        </w:rPr>
        <w:t>PCR</w:t>
      </w:r>
      <w:r w:rsidRPr="00134434">
        <w:rPr>
          <w:rFonts w:ascii="Arial" w:eastAsia="MingLiU" w:hAnsi="Arial" w:cs="Arial"/>
          <w:sz w:val="20"/>
          <w:szCs w:val="20"/>
          <w:lang w:eastAsia="zh-CN"/>
        </w:rPr>
        <w:t>）及工業後回收（</w:t>
      </w:r>
      <w:r w:rsidRPr="00134434">
        <w:rPr>
          <w:rFonts w:ascii="Arial" w:eastAsia="MingLiU" w:hAnsi="Arial" w:cs="Arial"/>
          <w:sz w:val="20"/>
          <w:szCs w:val="20"/>
          <w:lang w:eastAsia="zh-CN"/>
        </w:rPr>
        <w:t>PIR</w:t>
      </w:r>
      <w:r w:rsidRPr="00134434">
        <w:rPr>
          <w:rFonts w:ascii="Arial" w:eastAsia="MingLiU" w:hAnsi="Arial" w:cs="Arial"/>
          <w:sz w:val="20"/>
          <w:szCs w:val="20"/>
          <w:lang w:eastAsia="zh-CN"/>
        </w:rPr>
        <w:t>）成分的</w:t>
      </w:r>
      <w:r w:rsidRPr="00134434">
        <w:rPr>
          <w:rFonts w:ascii="Arial" w:eastAsia="MingLiU" w:hAnsi="Arial" w:cs="Arial"/>
          <w:sz w:val="20"/>
          <w:szCs w:val="20"/>
          <w:lang w:eastAsia="zh-CN"/>
        </w:rPr>
        <w:t>TPE</w:t>
      </w:r>
      <w:r w:rsidRPr="00134434">
        <w:rPr>
          <w:rFonts w:ascii="Arial" w:eastAsia="MingLiU" w:hAnsi="Arial" w:cs="Arial"/>
          <w:sz w:val="20"/>
          <w:szCs w:val="20"/>
          <w:lang w:eastAsia="zh-CN"/>
        </w:rPr>
        <w:t>解決方案。同時，其中部分產品已通過</w:t>
      </w:r>
      <w:r w:rsidRPr="00134434">
        <w:rPr>
          <w:rFonts w:ascii="Arial" w:eastAsia="MingLiU" w:hAnsi="Arial" w:cs="Arial"/>
          <w:sz w:val="20"/>
          <w:szCs w:val="20"/>
          <w:lang w:eastAsia="zh-CN"/>
        </w:rPr>
        <w:t>GRS</w:t>
      </w:r>
      <w:r w:rsidRPr="00134434">
        <w:rPr>
          <w:rFonts w:ascii="Arial" w:eastAsia="MingLiU" w:hAnsi="Arial" w:cs="Arial"/>
          <w:sz w:val="20"/>
          <w:szCs w:val="20"/>
          <w:lang w:eastAsia="zh-CN"/>
        </w:rPr>
        <w:t>（全球回收標準）和</w:t>
      </w:r>
      <w:r w:rsidRPr="00134434">
        <w:rPr>
          <w:rFonts w:ascii="Arial" w:eastAsia="MingLiU" w:hAnsi="Arial" w:cs="Arial"/>
          <w:sz w:val="20"/>
          <w:szCs w:val="20"/>
          <w:lang w:eastAsia="zh-CN"/>
        </w:rPr>
        <w:t>ISCC PLUS</w:t>
      </w:r>
      <w:r w:rsidRPr="00134434">
        <w:rPr>
          <w:rFonts w:ascii="Arial" w:eastAsia="MingLiU" w:hAnsi="Arial" w:cs="Arial"/>
          <w:sz w:val="20"/>
          <w:szCs w:val="20"/>
          <w:lang w:eastAsia="zh-CN"/>
        </w:rPr>
        <w:t>認證。</w:t>
      </w:r>
      <w:r w:rsidRPr="00FC1BA4">
        <w:rPr>
          <w:rFonts w:ascii="Arial" w:eastAsia="MingLiU" w:hAnsi="Arial" w:cs="Arial"/>
          <w:sz w:val="20"/>
          <w:szCs w:val="20"/>
          <w:lang w:eastAsia="zh-CN"/>
        </w:rPr>
        <w:t xml:space="preserve"> </w:t>
      </w:r>
      <w:r w:rsidRPr="00FC1BA4">
        <w:rPr>
          <w:rFonts w:ascii="Arial" w:eastAsia="MingLiU" w:hAnsi="Arial" w:cs="Arial"/>
          <w:sz w:val="20"/>
          <w:szCs w:val="20"/>
          <w:lang w:eastAsia="zh-CN"/>
        </w:rPr>
        <w:t>此外，</w:t>
      </w:r>
      <w:r w:rsidRPr="00F93AF9">
        <w:rPr>
          <w:rFonts w:ascii="Arial" w:eastAsia="MingLiU" w:hAnsi="Arial" w:cs="Arial"/>
          <w:sz w:val="20"/>
          <w:szCs w:val="20"/>
          <w:lang w:eastAsia="zh-CN"/>
        </w:rPr>
        <w:t>凱柏膠寶還可根據客戶需求提供產品碳足跡（</w:t>
      </w:r>
      <w:r w:rsidRPr="00F93AF9">
        <w:rPr>
          <w:rFonts w:ascii="Arial" w:eastAsia="MingLiU" w:hAnsi="Arial" w:cs="Arial"/>
          <w:sz w:val="20"/>
          <w:szCs w:val="20"/>
          <w:lang w:eastAsia="zh-CN"/>
        </w:rPr>
        <w:t>PCF</w:t>
      </w:r>
      <w:r w:rsidRPr="00F93AF9">
        <w:rPr>
          <w:rFonts w:ascii="Arial" w:eastAsia="MingLiU" w:hAnsi="Arial" w:cs="Arial"/>
          <w:sz w:val="20"/>
          <w:szCs w:val="20"/>
          <w:lang w:eastAsia="zh-CN"/>
        </w:rPr>
        <w:t>）</w:t>
      </w:r>
      <w:r w:rsidRPr="00FC1BA4">
        <w:rPr>
          <w:rFonts w:ascii="Arial" w:eastAsia="MingLiU" w:hAnsi="Arial" w:cs="Arial"/>
          <w:sz w:val="20"/>
          <w:szCs w:val="20"/>
          <w:lang w:eastAsia="zh-CN"/>
        </w:rPr>
        <w:t>數據，協助客戶實現更永續的決策。</w:t>
      </w:r>
    </w:p>
    <w:p w14:paraId="7D542860" w14:textId="77777777" w:rsidR="00F4732D" w:rsidRPr="00FC1BA4" w:rsidRDefault="00F4732D" w:rsidP="00F4732D">
      <w:pPr>
        <w:spacing w:line="360" w:lineRule="auto"/>
        <w:ind w:right="1559"/>
        <w:jc w:val="both"/>
        <w:rPr>
          <w:rFonts w:ascii="Arial" w:eastAsia="MingLiU" w:hAnsi="Arial" w:cs="Arial"/>
          <w:sz w:val="20"/>
          <w:szCs w:val="20"/>
          <w:lang w:eastAsia="zh-CN"/>
        </w:rPr>
      </w:pPr>
      <w:r w:rsidRPr="00FC1BA4">
        <w:rPr>
          <w:rFonts w:ascii="Arial" w:eastAsia="MingLiU" w:hAnsi="Arial" w:cs="Arial"/>
          <w:sz w:val="20"/>
          <w:szCs w:val="20"/>
          <w:lang w:eastAsia="zh-CN"/>
        </w:rPr>
        <w:t>凱柏膠寶榮獲</w:t>
      </w:r>
      <w:r w:rsidRPr="00FC1BA4">
        <w:rPr>
          <w:rFonts w:ascii="Arial" w:eastAsia="MingLiU" w:hAnsi="Arial" w:cs="Arial"/>
          <w:sz w:val="20"/>
          <w:szCs w:val="20"/>
          <w:lang w:eastAsia="zh-CN"/>
        </w:rPr>
        <w:t>2025</w:t>
      </w:r>
      <w:r w:rsidRPr="00FC1BA4">
        <w:rPr>
          <w:rFonts w:ascii="Arial" w:eastAsia="MingLiU" w:hAnsi="Arial" w:cs="Arial"/>
          <w:sz w:val="20"/>
          <w:szCs w:val="20"/>
          <w:lang w:eastAsia="zh-CN"/>
        </w:rPr>
        <w:t>年</w:t>
      </w:r>
      <w:proofErr w:type="spellStart"/>
      <w:r w:rsidRPr="00FC1BA4">
        <w:rPr>
          <w:rFonts w:ascii="Arial" w:eastAsia="MingLiU" w:hAnsi="Arial" w:cs="Arial"/>
          <w:sz w:val="20"/>
          <w:szCs w:val="20"/>
          <w:lang w:eastAsia="zh-CN"/>
        </w:rPr>
        <w:t>EcoVadis</w:t>
      </w:r>
      <w:proofErr w:type="spellEnd"/>
      <w:r w:rsidRPr="00FC1BA4">
        <w:rPr>
          <w:rFonts w:ascii="Arial" w:eastAsia="MingLiU" w:hAnsi="Arial" w:cs="Arial"/>
          <w:sz w:val="20"/>
          <w:szCs w:val="20"/>
          <w:lang w:eastAsia="zh-CN"/>
        </w:rPr>
        <w:t>金牌認證，堅定實踐科學碳目標倡議（</w:t>
      </w:r>
      <w:r w:rsidRPr="00FC1BA4">
        <w:rPr>
          <w:rFonts w:ascii="Arial" w:eastAsia="MingLiU" w:hAnsi="Arial" w:cs="Arial"/>
          <w:sz w:val="20"/>
          <w:szCs w:val="20"/>
          <w:lang w:eastAsia="zh-CN"/>
        </w:rPr>
        <w:t>SBTi</w:t>
      </w:r>
      <w:r w:rsidRPr="00FC1BA4">
        <w:rPr>
          <w:rFonts w:ascii="Arial" w:eastAsia="MingLiU" w:hAnsi="Arial" w:cs="Arial"/>
          <w:sz w:val="20"/>
          <w:szCs w:val="20"/>
          <w:lang w:eastAsia="zh-CN"/>
        </w:rPr>
        <w:t>），並積極回應全球氣候行動。</w:t>
      </w:r>
    </w:p>
    <w:p w14:paraId="209DF62B" w14:textId="3BBFD014" w:rsidR="00F4732D" w:rsidRDefault="00F4732D" w:rsidP="00F4732D">
      <w:pPr>
        <w:spacing w:line="360" w:lineRule="auto"/>
        <w:ind w:right="1559"/>
        <w:jc w:val="both"/>
        <w:rPr>
          <w:rFonts w:ascii="Arial" w:hAnsi="Arial" w:cs="Arial"/>
          <w:sz w:val="20"/>
          <w:szCs w:val="20"/>
          <w:lang w:eastAsia="zh-CN"/>
        </w:rPr>
      </w:pPr>
      <w:r w:rsidRPr="00FC1BA4">
        <w:rPr>
          <w:rFonts w:ascii="Arial" w:eastAsia="MingLiU" w:hAnsi="Arial" w:cs="Arial"/>
          <w:sz w:val="20"/>
          <w:szCs w:val="20"/>
          <w:lang w:eastAsia="zh-CN"/>
        </w:rPr>
        <w:t>凱柏膠寶的永續</w:t>
      </w:r>
      <w:r w:rsidRPr="00FC1BA4">
        <w:rPr>
          <w:rFonts w:ascii="Arial" w:eastAsia="MingLiU" w:hAnsi="Arial" w:cs="Arial"/>
          <w:sz w:val="20"/>
          <w:szCs w:val="20"/>
          <w:lang w:eastAsia="zh-CN"/>
        </w:rPr>
        <w:t>TPE</w:t>
      </w:r>
      <w:r w:rsidRPr="00FC1BA4">
        <w:rPr>
          <w:rFonts w:ascii="Arial" w:eastAsia="MingLiU" w:hAnsi="Arial" w:cs="Arial"/>
          <w:sz w:val="20"/>
          <w:szCs w:val="20"/>
          <w:lang w:eastAsia="zh-CN"/>
        </w:rPr>
        <w:t>材料具有卓越的性能穩定性和可靠性，廣泛</w:t>
      </w:r>
      <w:proofErr w:type="gramStart"/>
      <w:r w:rsidRPr="00FC1BA4">
        <w:rPr>
          <w:rFonts w:ascii="Arial" w:eastAsia="MingLiU" w:hAnsi="Arial" w:cs="Arial"/>
          <w:sz w:val="20"/>
          <w:szCs w:val="20"/>
          <w:lang w:eastAsia="zh-CN"/>
        </w:rPr>
        <w:t>應用於</w:t>
      </w:r>
      <w:proofErr w:type="gramEnd"/>
      <w:r w:rsidRPr="00FC1BA4">
        <w:rPr>
          <w:rFonts w:ascii="Arial" w:eastAsia="MingLiU" w:hAnsi="Arial" w:cs="Arial"/>
          <w:sz w:val="20"/>
          <w:szCs w:val="20"/>
          <w:lang w:eastAsia="zh-CN"/>
        </w:rPr>
        <w:t>各類</w:t>
      </w:r>
      <w:r w:rsidRPr="00794BBD">
        <w:rPr>
          <w:rFonts w:ascii="Arial" w:eastAsia="MingLiU" w:hAnsi="Arial" w:cs="Arial"/>
          <w:sz w:val="20"/>
          <w:szCs w:val="20"/>
          <w:lang w:eastAsia="zh-CN"/>
        </w:rPr>
        <w:t>領域，協助客</w:t>
      </w:r>
      <w:proofErr w:type="gramStart"/>
      <w:r w:rsidRPr="00794BBD">
        <w:rPr>
          <w:rFonts w:ascii="Arial" w:eastAsia="MingLiU" w:hAnsi="Arial" w:cs="Arial"/>
          <w:sz w:val="20"/>
          <w:szCs w:val="20"/>
          <w:lang w:eastAsia="zh-CN"/>
        </w:rPr>
        <w:t>戶</w:t>
      </w:r>
      <w:proofErr w:type="gramEnd"/>
      <w:r w:rsidRPr="00794BBD">
        <w:rPr>
          <w:rFonts w:ascii="Arial" w:eastAsia="MingLiU" w:hAnsi="Arial" w:cs="Arial"/>
          <w:sz w:val="20"/>
          <w:szCs w:val="20"/>
          <w:lang w:eastAsia="zh-CN"/>
        </w:rPr>
        <w:t>減少排放、提升循環利用，以便實現</w:t>
      </w:r>
      <w:hyperlink r:id="rId11" w:history="1">
        <w:r w:rsidRPr="00794BBD">
          <w:rPr>
            <w:rStyle w:val="Hyperlink"/>
            <w:rFonts w:ascii="Arial" w:eastAsia="MingLiU" w:hAnsi="Arial" w:cs="Arial"/>
            <w:sz w:val="20"/>
            <w:szCs w:val="20"/>
            <w:lang w:eastAsia="zh-CN"/>
          </w:rPr>
          <w:t>永續發展</w:t>
        </w:r>
      </w:hyperlink>
      <w:r w:rsidRPr="00794BBD">
        <w:rPr>
          <w:rFonts w:ascii="Arial" w:eastAsia="MingLiU" w:hAnsi="Arial" w:cs="Arial"/>
          <w:sz w:val="20"/>
          <w:szCs w:val="20"/>
          <w:lang w:eastAsia="zh-CN"/>
        </w:rPr>
        <w:t>目</w:t>
      </w:r>
      <w:proofErr w:type="gramStart"/>
      <w:r w:rsidRPr="00794BBD">
        <w:rPr>
          <w:rFonts w:ascii="Arial" w:eastAsia="MingLiU" w:hAnsi="Arial" w:cs="Arial"/>
          <w:sz w:val="20"/>
          <w:szCs w:val="20"/>
          <w:lang w:eastAsia="zh-CN"/>
        </w:rPr>
        <w:t>標</w:t>
      </w:r>
      <w:proofErr w:type="gramEnd"/>
      <w:r w:rsidRPr="00794BBD">
        <w:rPr>
          <w:rFonts w:ascii="Arial" w:eastAsia="MingLiU" w:hAnsi="Arial" w:cs="Arial"/>
          <w:sz w:val="20"/>
          <w:szCs w:val="20"/>
          <w:lang w:eastAsia="zh-CN"/>
        </w:rPr>
        <w:t>。</w:t>
      </w:r>
    </w:p>
    <w:p w14:paraId="66F99CDF" w14:textId="77777777" w:rsidR="00F4732D" w:rsidRPr="00134434" w:rsidRDefault="00F4732D" w:rsidP="00F4732D">
      <w:pPr>
        <w:spacing w:line="360" w:lineRule="auto"/>
        <w:ind w:right="1559"/>
        <w:jc w:val="both"/>
        <w:rPr>
          <w:rFonts w:ascii="Arial" w:hAnsi="Arial" w:cs="Arial"/>
          <w:sz w:val="20"/>
          <w:szCs w:val="20"/>
          <w:lang w:eastAsia="zh-CN"/>
        </w:rPr>
      </w:pPr>
      <w:r w:rsidRPr="00FC1BA4">
        <w:rPr>
          <w:rFonts w:ascii="Arial" w:eastAsia="MingLiU" w:hAnsi="Arial" w:cs="Arial"/>
          <w:b/>
          <w:bCs/>
          <w:sz w:val="20"/>
          <w:szCs w:val="20"/>
          <w:lang w:eastAsia="zh-CN"/>
        </w:rPr>
        <w:t>歡迎隨時與凱柏膠寶聯繫，</w:t>
      </w:r>
      <w:r w:rsidRPr="00FC1BA4">
        <w:rPr>
          <w:rFonts w:ascii="Arial" w:eastAsia="MingLiU" w:hAnsi="Arial" w:cs="Arial"/>
          <w:sz w:val="20"/>
          <w:szCs w:val="20"/>
          <w:lang w:eastAsia="zh-CN"/>
        </w:rPr>
        <w:t>與我們攜手共創永續高性能材料的未來。</w:t>
      </w:r>
    </w:p>
    <w:p w14:paraId="48AF0482" w14:textId="77777777" w:rsidR="00F4732D" w:rsidRDefault="00F4732D" w:rsidP="00F4732D">
      <w:pPr>
        <w:spacing w:line="360" w:lineRule="auto"/>
        <w:ind w:right="1559"/>
        <w:rPr>
          <w:rFonts w:ascii="Arial" w:hAnsi="Arial" w:cs="Arial"/>
          <w:b/>
          <w:bCs/>
          <w:i/>
          <w:iCs/>
          <w:sz w:val="16"/>
          <w:szCs w:val="16"/>
          <w:lang w:eastAsia="zh-CN"/>
        </w:rPr>
      </w:pPr>
      <w:r w:rsidRPr="00002906">
        <w:rPr>
          <w:rFonts w:ascii="Arial" w:hAnsi="Arial" w:cs="Arial" w:hint="eastAsia"/>
          <w:b/>
          <w:bCs/>
          <w:i/>
          <w:iCs/>
          <w:sz w:val="16"/>
          <w:szCs w:val="16"/>
          <w:lang w:eastAsia="zh-CN"/>
        </w:rPr>
        <w:t>免責聲明：</w:t>
      </w:r>
      <w:r w:rsidRPr="00002906">
        <w:rPr>
          <w:rFonts w:ascii="Arial" w:hAnsi="Arial" w:cs="Arial" w:hint="eastAsia"/>
          <w:i/>
          <w:iCs/>
          <w:sz w:val="16"/>
          <w:szCs w:val="16"/>
          <w:lang w:eastAsia="zh-CN"/>
        </w:rPr>
        <w:t>上述應用場景僅為展示材料性能之參考範例，最終產品的法規合規性及使用適配性應由客戶依據相關要求自行驗證。</w:t>
      </w:r>
    </w:p>
    <w:p w14:paraId="1BCBD647" w14:textId="652C7561" w:rsidR="00F4732D" w:rsidRDefault="00281735" w:rsidP="00F0536B">
      <w:pPr>
        <w:spacing w:line="360" w:lineRule="auto"/>
        <w:ind w:right="1559"/>
        <w:rPr>
          <w:rFonts w:ascii="Arial" w:hAnsi="Arial" w:cs="Arial"/>
          <w:b/>
          <w:sz w:val="20"/>
          <w:szCs w:val="20"/>
          <w:lang w:eastAsia="zh-CN"/>
        </w:rPr>
      </w:pPr>
      <w:r w:rsidRPr="00281735">
        <w:rPr>
          <w:rFonts w:ascii="Arial" w:hAnsi="Arial" w:cs="Arial"/>
          <w:noProof/>
          <w:sz w:val="20"/>
          <w:szCs w:val="20"/>
          <w:lang w:eastAsia="zh-CN"/>
        </w:rPr>
        <w:lastRenderedPageBreak/>
        <w:drawing>
          <wp:inline distT="0" distB="0" distL="0" distR="0" wp14:anchorId="397A7CBD" wp14:editId="4DF88E97">
            <wp:extent cx="4198620" cy="2322972"/>
            <wp:effectExtent l="0" t="0" r="0" b="1270"/>
            <wp:docPr id="1940645663" name="Picture 1" descr="A close up of a handleba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0645663" name="Picture 1" descr="A close up of a handlebar&#10;&#10;AI-generated content may be incorrec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206989" cy="2327602"/>
                    </a:xfrm>
                    <a:prstGeom prst="rect">
                      <a:avLst/>
                    </a:prstGeom>
                  </pic:spPr>
                </pic:pic>
              </a:graphicData>
            </a:graphic>
          </wp:inline>
        </w:drawing>
      </w:r>
      <w:r w:rsidR="00F4732D" w:rsidRPr="00C348D9">
        <w:rPr>
          <w:rFonts w:ascii="Arial" w:eastAsia="MingLiU" w:hAnsi="Arial" w:cs="Arial"/>
          <w:b/>
          <w:sz w:val="20"/>
          <w:szCs w:val="20"/>
          <w:lang w:eastAsia="zh-CN"/>
        </w:rPr>
        <w:t>（圖片：</w:t>
      </w:r>
      <w:r w:rsidR="00F4732D" w:rsidRPr="00C348D9">
        <w:rPr>
          <w:rFonts w:ascii="Arial" w:eastAsia="MingLiU" w:hAnsi="Arial" w:cs="Arial"/>
          <w:b/>
          <w:sz w:val="20"/>
          <w:szCs w:val="20"/>
          <w:lang w:eastAsia="zh-CN"/>
        </w:rPr>
        <w:t>© 20</w:t>
      </w:r>
      <w:r w:rsidR="00F4732D">
        <w:rPr>
          <w:rFonts w:ascii="Arial" w:hAnsi="Arial" w:cs="Arial" w:hint="eastAsia"/>
          <w:b/>
          <w:sz w:val="20"/>
          <w:szCs w:val="20"/>
          <w:lang w:eastAsia="zh-CN"/>
        </w:rPr>
        <w:t>25</w:t>
      </w:r>
      <w:r w:rsidR="00F4732D" w:rsidRPr="00C348D9">
        <w:rPr>
          <w:rFonts w:ascii="Arial" w:eastAsia="MingLiU" w:hAnsi="Arial" w:cs="Arial"/>
          <w:b/>
          <w:sz w:val="20"/>
          <w:szCs w:val="20"/>
          <w:lang w:eastAsia="zh-CN"/>
        </w:rPr>
        <w:t>凱柏膠寶版</w:t>
      </w:r>
      <w:proofErr w:type="gramStart"/>
      <w:r w:rsidR="00F4732D" w:rsidRPr="00C348D9">
        <w:rPr>
          <w:rFonts w:ascii="Arial" w:eastAsia="MingLiU" w:hAnsi="Arial" w:cs="Arial"/>
          <w:b/>
          <w:sz w:val="20"/>
          <w:szCs w:val="20"/>
          <w:lang w:eastAsia="zh-CN"/>
        </w:rPr>
        <w:t>權</w:t>
      </w:r>
      <w:proofErr w:type="gramEnd"/>
      <w:r w:rsidR="00F4732D" w:rsidRPr="00C348D9">
        <w:rPr>
          <w:rFonts w:ascii="Arial" w:eastAsia="MingLiU" w:hAnsi="Arial" w:cs="Arial"/>
          <w:b/>
          <w:sz w:val="20"/>
          <w:szCs w:val="20"/>
          <w:lang w:eastAsia="zh-CN"/>
        </w:rPr>
        <w:t>所有）</w:t>
      </w:r>
    </w:p>
    <w:p w14:paraId="7177EB76" w14:textId="395953E2" w:rsidR="00605ED9" w:rsidRPr="00281735" w:rsidRDefault="00F4732D" w:rsidP="00794BBD">
      <w:pPr>
        <w:tabs>
          <w:tab w:val="left" w:pos="6804"/>
        </w:tabs>
        <w:spacing w:line="360" w:lineRule="auto"/>
        <w:ind w:right="1559"/>
        <w:jc w:val="both"/>
        <w:rPr>
          <w:rFonts w:ascii="Arial" w:hAnsi="Arial" w:cs="Arial"/>
          <w:sz w:val="20"/>
          <w:szCs w:val="20"/>
          <w:lang w:eastAsia="zh-CN"/>
        </w:rPr>
      </w:pPr>
      <w:r w:rsidRPr="00C348D9">
        <w:rPr>
          <w:rFonts w:ascii="Arial" w:eastAsia="MingLiU" w:hAnsi="Arial" w:cs="Arial"/>
          <w:bCs/>
          <w:sz w:val="20"/>
          <w:szCs w:val="20"/>
          <w:lang w:eastAsia="zh-CN"/>
        </w:rPr>
        <w:t>如需高畫質圖片，請聯絡</w:t>
      </w:r>
      <w:r w:rsidRPr="00C348D9">
        <w:rPr>
          <w:rFonts w:ascii="Arial" w:eastAsia="MingLiU" w:hAnsi="Arial" w:cs="Arial"/>
          <w:bCs/>
          <w:sz w:val="20"/>
          <w:szCs w:val="20"/>
          <w:lang w:eastAsia="zh-CN"/>
        </w:rPr>
        <w:t xml:space="preserve"> Bridget Ngang</w:t>
      </w:r>
      <w:r w:rsidRPr="00C348D9">
        <w:rPr>
          <w:rFonts w:ascii="Arial" w:eastAsia="MingLiU" w:hAnsi="Arial" w:cs="Arial"/>
          <w:bCs/>
          <w:sz w:val="20"/>
          <w:szCs w:val="20"/>
          <w:lang w:eastAsia="zh-CN"/>
        </w:rPr>
        <w:t>（</w:t>
      </w:r>
      <w:r w:rsidRPr="00C348D9">
        <w:rPr>
          <w:rFonts w:ascii="Arial" w:eastAsia="MingLiU" w:hAnsi="Arial" w:cs="Arial"/>
          <w:bCs/>
          <w:sz w:val="20"/>
          <w:szCs w:val="20"/>
          <w:lang w:eastAsia="zh-CN"/>
        </w:rPr>
        <w:t>bridget.ngang@kraiburg-tpe.com</w:t>
      </w:r>
      <w:r w:rsidRPr="00C348D9">
        <w:rPr>
          <w:rFonts w:ascii="Arial" w:eastAsia="MingLiU" w:hAnsi="Arial" w:cs="Arial"/>
          <w:bCs/>
          <w:sz w:val="20"/>
          <w:szCs w:val="20"/>
          <w:lang w:eastAsia="zh-CN"/>
        </w:rPr>
        <w:t>，</w:t>
      </w:r>
      <w:r w:rsidRPr="00C348D9">
        <w:rPr>
          <w:rFonts w:ascii="Arial" w:eastAsia="MingLiU" w:hAnsi="Arial" w:cs="Arial"/>
          <w:bCs/>
          <w:sz w:val="20"/>
          <w:szCs w:val="20"/>
          <w:lang w:eastAsia="zh-CN"/>
        </w:rPr>
        <w:t>+6 03 9545 6301</w:t>
      </w:r>
      <w:r w:rsidRPr="00C348D9">
        <w:rPr>
          <w:rFonts w:ascii="Arial" w:eastAsia="MingLiU" w:hAnsi="Arial" w:cs="Arial"/>
          <w:bCs/>
          <w:sz w:val="20"/>
          <w:szCs w:val="20"/>
          <w:lang w:eastAsia="zh-CN"/>
        </w:rPr>
        <w:t>）。</w:t>
      </w:r>
    </w:p>
    <w:p w14:paraId="354AFA3B" w14:textId="2A1DF6B5" w:rsidR="009D2688" w:rsidRPr="00281735" w:rsidRDefault="00F4732D" w:rsidP="00A26505">
      <w:pPr>
        <w:ind w:right="1559"/>
        <w:rPr>
          <w:rFonts w:ascii="Arial" w:hAnsi="Arial" w:cs="Arial"/>
          <w:b/>
          <w:sz w:val="20"/>
          <w:szCs w:val="20"/>
          <w:lang w:val="en-GB" w:eastAsia="zh-CN"/>
        </w:rPr>
      </w:pPr>
      <w:r w:rsidRPr="00C348D9">
        <w:rPr>
          <w:rFonts w:ascii="Arial" w:eastAsia="MingLiU" w:hAnsi="Arial" w:cs="Arial"/>
          <w:b/>
          <w:sz w:val="20"/>
          <w:szCs w:val="20"/>
          <w:lang w:eastAsia="zh-CN"/>
        </w:rPr>
        <w:t>媒體聯絡人資訊：</w:t>
      </w:r>
      <w:r w:rsidR="009D2688" w:rsidRPr="00281735">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bookmarkStart w:id="0" w:name="_Hlk181171195"/>
    <w:p w14:paraId="5BC78FCF" w14:textId="77777777" w:rsidR="00F4732D" w:rsidRPr="00BB414E" w:rsidRDefault="00F4732D" w:rsidP="00F4732D">
      <w:pPr>
        <w:ind w:right="1559"/>
        <w:rPr>
          <w:rFonts w:ascii="Arial" w:hAnsi="Arial" w:cs="Arial"/>
          <w:bCs/>
          <w:color w:val="000000" w:themeColor="text1"/>
          <w:sz w:val="20"/>
          <w:szCs w:val="20"/>
          <w:lang w:eastAsia="zh-CN"/>
        </w:rPr>
      </w:pPr>
      <w:r w:rsidRPr="00BB414E">
        <w:rPr>
          <w:rFonts w:ascii="Arial" w:eastAsia="MingLiU" w:hAnsi="Arial" w:cs="Arial"/>
          <w:color w:val="000000" w:themeColor="text1"/>
          <w:sz w:val="20"/>
          <w:szCs w:val="20"/>
          <w:u w:val="single"/>
          <w:lang w:eastAsia="zh-CN"/>
        </w:rPr>
        <w:fldChar w:fldCharType="begin"/>
      </w:r>
      <w:r w:rsidRPr="00BB414E">
        <w:rPr>
          <w:rFonts w:ascii="Arial" w:eastAsia="MingLiU" w:hAnsi="Arial" w:cs="Arial"/>
          <w:color w:val="000000" w:themeColor="text1"/>
          <w:sz w:val="20"/>
          <w:szCs w:val="20"/>
          <w:u w:val="single"/>
          <w:lang w:eastAsia="zh-CN"/>
        </w:rPr>
        <w:instrText>HYPERLINK "https://www.kraiburg-tpe.com/zh-hans/node/613"</w:instrText>
      </w:r>
      <w:r w:rsidRPr="00BB414E">
        <w:rPr>
          <w:rFonts w:ascii="Arial" w:eastAsia="MingLiU" w:hAnsi="Arial" w:cs="Arial"/>
          <w:color w:val="000000" w:themeColor="text1"/>
          <w:sz w:val="20"/>
          <w:szCs w:val="20"/>
          <w:u w:val="single"/>
          <w:lang w:eastAsia="zh-CN"/>
        </w:rPr>
      </w:r>
      <w:r w:rsidRPr="00BB414E">
        <w:rPr>
          <w:rFonts w:ascii="Arial" w:eastAsia="MingLiU" w:hAnsi="Arial" w:cs="Arial"/>
          <w:color w:val="000000" w:themeColor="text1"/>
          <w:sz w:val="20"/>
          <w:szCs w:val="20"/>
          <w:u w:val="single"/>
          <w:lang w:eastAsia="zh-CN"/>
        </w:rPr>
        <w:fldChar w:fldCharType="separate"/>
      </w:r>
      <w:r w:rsidRPr="00BB414E">
        <w:rPr>
          <w:rStyle w:val="Hyperlink"/>
          <w:rFonts w:ascii="Arial" w:eastAsia="MingLiU" w:hAnsi="Arial" w:cs="Arial"/>
          <w:color w:val="000000" w:themeColor="text1"/>
          <w:sz w:val="20"/>
          <w:szCs w:val="20"/>
          <w:lang w:eastAsia="zh-CN"/>
        </w:rPr>
        <w:t>下載高清圖片</w:t>
      </w:r>
      <w:bookmarkEnd w:id="0"/>
      <w:r w:rsidRPr="00BB414E">
        <w:rPr>
          <w:rFonts w:ascii="Arial" w:eastAsia="MingLiU" w:hAnsi="Arial" w:cs="Arial"/>
          <w:color w:val="000000" w:themeColor="text1"/>
          <w:sz w:val="20"/>
          <w:szCs w:val="20"/>
          <w:u w:val="single"/>
          <w:lang w:eastAsia="zh-CN"/>
        </w:rPr>
        <w:fldChar w:fldCharType="end"/>
      </w:r>
    </w:p>
    <w:p w14:paraId="62A3669E" w14:textId="77777777" w:rsidR="009D2688" w:rsidRPr="00281735" w:rsidRDefault="009D2688" w:rsidP="00A26505">
      <w:pPr>
        <w:ind w:right="1559"/>
        <w:rPr>
          <w:rFonts w:ascii="Arial" w:hAnsi="Arial" w:cs="Arial"/>
          <w:b/>
          <w:sz w:val="20"/>
          <w:szCs w:val="20"/>
          <w:lang w:val="en-GB" w:eastAsia="zh-CN"/>
        </w:rPr>
      </w:pPr>
      <w:r w:rsidRPr="00281735">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bookmarkStart w:id="1" w:name="_Hlk181171200"/>
    <w:p w14:paraId="75D154E0" w14:textId="77777777" w:rsidR="00F4732D" w:rsidRPr="00C97B0A" w:rsidRDefault="00F4732D" w:rsidP="00F4732D">
      <w:pPr>
        <w:ind w:right="1559"/>
        <w:rPr>
          <w:rFonts w:ascii="Arial" w:hAnsi="Arial" w:cs="Arial"/>
          <w:color w:val="000000" w:themeColor="text1"/>
          <w:sz w:val="20"/>
          <w:szCs w:val="20"/>
          <w:u w:val="single"/>
          <w:lang w:eastAsia="zh-CN"/>
        </w:rPr>
      </w:pPr>
      <w:r w:rsidRPr="00C97B0A">
        <w:rPr>
          <w:rFonts w:ascii="Arial" w:eastAsia="MingLiU" w:hAnsi="Arial" w:cs="Arial"/>
          <w:color w:val="000000" w:themeColor="text1"/>
          <w:sz w:val="20"/>
          <w:szCs w:val="20"/>
          <w:u w:val="single"/>
          <w:lang w:eastAsia="zh-CN"/>
        </w:rPr>
        <w:fldChar w:fldCharType="begin"/>
      </w:r>
      <w:r w:rsidRPr="00C97B0A">
        <w:rPr>
          <w:rFonts w:ascii="Arial" w:eastAsia="MingLiU" w:hAnsi="Arial" w:cs="Arial"/>
          <w:color w:val="000000" w:themeColor="text1"/>
          <w:sz w:val="20"/>
          <w:szCs w:val="20"/>
          <w:u w:val="single"/>
          <w:lang w:eastAsia="zh-CN"/>
        </w:rPr>
        <w:instrText>HYPERLINK "https://www.kraiburg-tpe.com/zh-hant/press"</w:instrText>
      </w:r>
      <w:r w:rsidRPr="00C97B0A">
        <w:rPr>
          <w:rFonts w:ascii="Arial" w:eastAsia="MingLiU" w:hAnsi="Arial" w:cs="Arial"/>
          <w:color w:val="000000" w:themeColor="text1"/>
          <w:sz w:val="20"/>
          <w:szCs w:val="20"/>
          <w:u w:val="single"/>
          <w:lang w:eastAsia="zh-CN"/>
        </w:rPr>
      </w:r>
      <w:r w:rsidRPr="00C97B0A">
        <w:rPr>
          <w:rFonts w:ascii="Arial" w:eastAsia="MingLiU" w:hAnsi="Arial" w:cs="Arial"/>
          <w:color w:val="000000" w:themeColor="text1"/>
          <w:sz w:val="20"/>
          <w:szCs w:val="20"/>
          <w:u w:val="single"/>
          <w:lang w:eastAsia="zh-CN"/>
        </w:rPr>
        <w:fldChar w:fldCharType="separate"/>
      </w:r>
      <w:r w:rsidRPr="00C97B0A">
        <w:rPr>
          <w:rStyle w:val="Hyperlink"/>
          <w:rFonts w:ascii="Arial" w:eastAsia="MingLiU" w:hAnsi="Arial" w:cs="Arial"/>
          <w:color w:val="000000" w:themeColor="text1"/>
          <w:sz w:val="20"/>
          <w:szCs w:val="20"/>
          <w:lang w:eastAsia="zh-CN"/>
        </w:rPr>
        <w:t>凱柏膠寶最新資訊</w:t>
      </w:r>
      <w:bookmarkEnd w:id="1"/>
      <w:r w:rsidRPr="00C97B0A">
        <w:rPr>
          <w:rFonts w:ascii="Arial" w:eastAsia="MingLiU" w:hAnsi="Arial" w:cs="Arial"/>
          <w:color w:val="000000" w:themeColor="text1"/>
          <w:sz w:val="20"/>
          <w:szCs w:val="20"/>
          <w:u w:val="single"/>
          <w:lang w:eastAsia="zh-CN"/>
        </w:rPr>
        <w:fldChar w:fldCharType="end"/>
      </w:r>
    </w:p>
    <w:p w14:paraId="14653B29" w14:textId="77777777" w:rsidR="009D2688" w:rsidRPr="00281735" w:rsidRDefault="009D2688" w:rsidP="00A26505">
      <w:pPr>
        <w:ind w:right="1559"/>
        <w:rPr>
          <w:rFonts w:ascii="Arial" w:hAnsi="Arial" w:cs="Arial"/>
          <w:b/>
          <w:sz w:val="20"/>
          <w:szCs w:val="20"/>
          <w:lang w:val="en-GB" w:eastAsia="zh-CN"/>
        </w:rPr>
      </w:pPr>
    </w:p>
    <w:p w14:paraId="3BF337DE" w14:textId="6D84599C" w:rsidR="00FC333B" w:rsidRPr="00F4732D" w:rsidRDefault="00F4732D" w:rsidP="00FC333B">
      <w:pPr>
        <w:ind w:right="1559"/>
        <w:rPr>
          <w:rFonts w:ascii="Arial" w:hAnsi="Arial" w:cs="Arial"/>
          <w:b/>
          <w:sz w:val="20"/>
          <w:szCs w:val="20"/>
          <w:lang w:eastAsia="zh-CN"/>
        </w:rPr>
      </w:pPr>
      <w:r w:rsidRPr="00C348D9">
        <w:rPr>
          <w:rFonts w:ascii="Arial" w:eastAsia="MingLiU" w:hAnsi="Arial" w:cs="Arial"/>
          <w:b/>
          <w:sz w:val="20"/>
          <w:szCs w:val="20"/>
          <w:lang w:eastAsia="zh-CN"/>
        </w:rPr>
        <w:t>連結社群媒體：</w:t>
      </w:r>
    </w:p>
    <w:p w14:paraId="6851B976" w14:textId="77777777" w:rsidR="009D2688" w:rsidRPr="00281735" w:rsidRDefault="009D2688" w:rsidP="00A26505">
      <w:pPr>
        <w:ind w:right="1559"/>
        <w:rPr>
          <w:rFonts w:ascii="Arial" w:hAnsi="Arial" w:cs="Arial"/>
          <w:b/>
          <w:sz w:val="20"/>
          <w:szCs w:val="20"/>
          <w:lang w:val="en-GB" w:eastAsia="zh-CN"/>
        </w:rPr>
      </w:pPr>
      <w:r w:rsidRPr="00281735">
        <w:rPr>
          <w:rFonts w:ascii="Arial" w:hAnsi="Arial" w:cs="Arial"/>
          <w:b/>
          <w:noProof/>
          <w:sz w:val="20"/>
          <w:szCs w:val="20"/>
          <w:lang w:val="en-GB" w:eastAsia="zh-CN"/>
        </w:rPr>
        <w:t xml:space="preserve"> </w:t>
      </w:r>
      <w:r w:rsidRPr="00281735">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281735">
        <w:rPr>
          <w:rFonts w:ascii="Arial" w:hAnsi="Arial" w:cs="Arial"/>
          <w:b/>
          <w:noProof/>
          <w:sz w:val="20"/>
          <w:szCs w:val="20"/>
          <w:lang w:val="en-GB" w:eastAsia="zh-CN"/>
        </w:rPr>
        <w:t xml:space="preserve">   </w:t>
      </w:r>
      <w:r w:rsidRPr="00281735">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281735">
        <w:rPr>
          <w:rFonts w:ascii="Arial" w:hAnsi="Arial" w:cs="Arial"/>
          <w:b/>
          <w:noProof/>
          <w:sz w:val="20"/>
          <w:szCs w:val="20"/>
          <w:lang w:val="en-GB" w:eastAsia="zh-CN"/>
        </w:rPr>
        <w:t xml:space="preserve">    </w:t>
      </w:r>
      <w:r w:rsidRPr="00281735">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281735">
        <w:rPr>
          <w:rFonts w:ascii="Arial" w:hAnsi="Arial" w:cs="Arial"/>
          <w:b/>
          <w:noProof/>
          <w:sz w:val="20"/>
          <w:szCs w:val="20"/>
          <w:lang w:val="en-GB" w:eastAsia="zh-CN"/>
        </w:rPr>
        <w:t xml:space="preserve"> </w:t>
      </w:r>
      <w:r w:rsidRPr="00281735">
        <w:rPr>
          <w:rFonts w:ascii="Arial" w:hAnsi="Arial" w:cs="Arial"/>
          <w:b/>
          <w:noProof/>
          <w:sz w:val="20"/>
          <w:szCs w:val="20"/>
          <w:lang w:val="de-DE" w:eastAsia="zh-CN"/>
        </w:rPr>
        <w:t xml:space="preserve">  </w:t>
      </w:r>
      <w:r w:rsidRPr="00281735">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281735">
        <w:rPr>
          <w:rFonts w:ascii="Arial" w:hAnsi="Arial" w:cs="Arial"/>
          <w:b/>
          <w:noProof/>
          <w:sz w:val="20"/>
          <w:szCs w:val="20"/>
          <w:lang w:val="de-DE" w:eastAsia="zh-CN"/>
        </w:rPr>
        <w:t xml:space="preserve">  </w:t>
      </w:r>
      <w:r w:rsidRPr="00281735">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439E9742" w14:textId="77777777" w:rsidR="00F4732D" w:rsidRPr="001B747A" w:rsidRDefault="00F4732D" w:rsidP="00F4732D">
      <w:pPr>
        <w:ind w:right="1559"/>
        <w:rPr>
          <w:rFonts w:ascii="Arial" w:hAnsi="Arial" w:cs="Arial"/>
          <w:b/>
          <w:sz w:val="20"/>
          <w:szCs w:val="20"/>
          <w:lang w:val="de-DE" w:eastAsia="zh-CN"/>
        </w:rPr>
      </w:pPr>
      <w:r w:rsidRPr="00C348D9">
        <w:rPr>
          <w:rFonts w:ascii="Arial" w:eastAsia="MingLiU" w:hAnsi="Arial" w:cs="Arial"/>
          <w:b/>
          <w:sz w:val="20"/>
          <w:szCs w:val="20"/>
          <w:lang w:eastAsia="zh-CN"/>
        </w:rPr>
        <w:t>關注我們的微信公眾號</w:t>
      </w:r>
    </w:p>
    <w:p w14:paraId="4630E342" w14:textId="40660A03" w:rsidR="009D2688" w:rsidRPr="00281735" w:rsidRDefault="009D2688" w:rsidP="00A26505">
      <w:pPr>
        <w:ind w:right="1559"/>
        <w:rPr>
          <w:rFonts w:ascii="Arial" w:hAnsi="Arial" w:cs="Arial"/>
          <w:b/>
          <w:sz w:val="20"/>
          <w:szCs w:val="20"/>
          <w:lang w:val="en-MY"/>
        </w:rPr>
      </w:pPr>
      <w:r w:rsidRPr="00281735">
        <w:rPr>
          <w:rFonts w:ascii="Arial" w:hAnsi="Arial" w:cs="Arial"/>
          <w:noProof/>
          <w:sz w:val="20"/>
          <w:szCs w:val="20"/>
          <w:lang w:val="en-MY" w:eastAsia="en-MY"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54802E7C" w:rsidR="001655F4" w:rsidRPr="00F4732D" w:rsidRDefault="00F4732D" w:rsidP="00F4732D">
      <w:pPr>
        <w:spacing w:line="360" w:lineRule="auto"/>
        <w:ind w:right="1555"/>
        <w:jc w:val="both"/>
        <w:rPr>
          <w:rFonts w:ascii="Arial" w:hAnsi="Arial" w:cs="Arial"/>
          <w:b/>
          <w:sz w:val="21"/>
          <w:szCs w:val="21"/>
          <w:lang w:eastAsia="zh-CN"/>
        </w:rPr>
      </w:pPr>
      <w:bookmarkStart w:id="2" w:name="_Hlk181171232"/>
      <w:r w:rsidRPr="00063CC6">
        <w:rPr>
          <w:rFonts w:ascii="Arial" w:eastAsia="MingLiU" w:hAnsi="Arial" w:cs="Arial" w:hint="eastAsia"/>
          <w:sz w:val="20"/>
          <w:szCs w:val="20"/>
          <w:lang w:eastAsia="zh-CN"/>
        </w:rPr>
        <w:t>凯柏膠寶公司</w:t>
      </w:r>
      <w:r w:rsidRPr="00063CC6">
        <w:rPr>
          <w:rFonts w:ascii="Arial" w:eastAsia="MingLiU" w:hAnsi="Arial" w:cs="Arial" w:hint="eastAsia"/>
          <w:sz w:val="20"/>
          <w:szCs w:val="20"/>
          <w:lang w:eastAsia="zh-CN"/>
        </w:rPr>
        <w:t xml:space="preserve"> (www.kraiburg-tpe.</w:t>
      </w:r>
      <w:r w:rsidRPr="006F64E7">
        <w:rPr>
          <w:rFonts w:ascii="Arial" w:eastAsia="MingLiU" w:hAnsi="Arial" w:cs="Arial"/>
          <w:sz w:val="20"/>
          <w:szCs w:val="20"/>
          <w:lang w:eastAsia="zh-CN"/>
        </w:rPr>
        <w:t>c</w:t>
      </w:r>
      <w:r w:rsidRPr="006F64E7">
        <w:rPr>
          <w:rFonts w:ascii="Arial" w:hAnsi="Arial" w:cs="Arial"/>
          <w:sz w:val="20"/>
          <w:szCs w:val="20"/>
          <w:lang w:eastAsia="zh-CN"/>
        </w:rPr>
        <w:t>om</w:t>
      </w:r>
      <w:r w:rsidRPr="006F64E7">
        <w:rPr>
          <w:rFonts w:ascii="Arial" w:eastAsia="MingLiU" w:hAnsi="Arial" w:cs="Arial"/>
          <w:sz w:val="20"/>
          <w:szCs w:val="20"/>
          <w:lang w:eastAsia="zh-CN"/>
        </w:rPr>
        <w:t>)</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是一家業務足跡遍布全球的定制熱塑性彈性體製造商，並在中國上海及香港特別行政區設有銷售辦公室，還在北京、瀋陽、武漢、廣州等地都設有銷售網絡。我司成立於</w:t>
      </w:r>
      <w:r w:rsidRPr="00063CC6">
        <w:rPr>
          <w:rFonts w:ascii="Arial" w:eastAsia="MingLiU" w:hAnsi="Arial" w:cs="Arial" w:hint="eastAsia"/>
          <w:sz w:val="20"/>
          <w:szCs w:val="20"/>
          <w:lang w:eastAsia="zh-CN"/>
        </w:rPr>
        <w:t xml:space="preserve"> 2001 </w:t>
      </w:r>
      <w:r w:rsidRPr="00063CC6">
        <w:rPr>
          <w:rFonts w:ascii="Arial" w:eastAsia="MingLiU" w:hAnsi="Arial" w:cs="Arial" w:hint="eastAsia"/>
          <w:sz w:val="20"/>
          <w:szCs w:val="20"/>
          <w:lang w:eastAsia="zh-CN"/>
        </w:rPr>
        <w:t>年，是克萊伯格集團旗下的獨立業務單位，現已成為</w:t>
      </w:r>
      <w:r w:rsidRPr="00063CC6">
        <w:rPr>
          <w:rFonts w:ascii="Arial" w:eastAsia="MingLiU" w:hAnsi="Arial" w:cs="Arial" w:hint="eastAsia"/>
          <w:sz w:val="20"/>
          <w:szCs w:val="20"/>
          <w:lang w:eastAsia="zh-CN"/>
        </w:rPr>
        <w:t xml:space="preserve"> TPE </w:t>
      </w:r>
      <w:r w:rsidRPr="00063CC6">
        <w:rPr>
          <w:rFonts w:ascii="Arial" w:eastAsia="MingLiU" w:hAnsi="Arial" w:cs="Arial" w:hint="eastAsia"/>
          <w:sz w:val="20"/>
          <w:szCs w:val="20"/>
          <w:lang w:eastAsia="zh-CN"/>
        </w:rPr>
        <w:t>化合物領域最具競爭力的行業領導者。公司旨在為客戶提供安全、可靠、可持續的產品。公司擁有超過</w:t>
      </w:r>
      <w:r w:rsidRPr="00063CC6">
        <w:rPr>
          <w:rFonts w:ascii="Arial" w:eastAsia="MingLiU" w:hAnsi="Arial" w:cs="Arial" w:hint="eastAsia"/>
          <w:sz w:val="20"/>
          <w:szCs w:val="20"/>
          <w:lang w:eastAsia="zh-CN"/>
        </w:rPr>
        <w:t xml:space="preserve"> </w:t>
      </w:r>
      <w:r>
        <w:rPr>
          <w:rFonts w:ascii="Arial" w:hAnsi="Arial" w:cs="Arial" w:hint="eastAsia"/>
          <w:sz w:val="20"/>
          <w:szCs w:val="20"/>
          <w:lang w:eastAsia="zh-CN"/>
        </w:rPr>
        <w:t>700</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名員工，遍布全球，在德國、美國和馬來西亞三地建立了生產基地，致力於向汽車、工業、消費品和監管嚴格的醫療領域提供品類豐富的產品。旗下的成熟產品線</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w:t>
      </w:r>
      <w:r w:rsidRPr="00063CC6">
        <w:rPr>
          <w:rFonts w:ascii="Arial" w:eastAsia="MingLiU" w:hAnsi="Arial" w:cs="Arial" w:hint="eastAsia"/>
          <w:sz w:val="20"/>
          <w:szCs w:val="20"/>
          <w:lang w:eastAsia="zh-CN"/>
        </w:rPr>
        <w:t xml:space="preserve"> </w:t>
      </w:r>
      <w:proofErr w:type="gramStart"/>
      <w:r w:rsidRPr="00063CC6">
        <w:rPr>
          <w:rFonts w:ascii="Arial" w:eastAsia="MingLiU" w:hAnsi="Arial" w:cs="Arial" w:hint="eastAsia"/>
          <w:sz w:val="20"/>
          <w:szCs w:val="20"/>
          <w:lang w:eastAsia="zh-CN"/>
        </w:rPr>
        <w:t>熱</w:t>
      </w:r>
      <w:proofErr w:type="gramEnd"/>
      <w:r w:rsidRPr="00063CC6">
        <w:rPr>
          <w:rFonts w:ascii="Arial" w:eastAsia="MingLiU" w:hAnsi="Arial" w:cs="Arial" w:hint="eastAsia"/>
          <w:sz w:val="20"/>
          <w:szCs w:val="20"/>
          <w:lang w:eastAsia="zh-CN"/>
        </w:rPr>
        <w:t>塑寶</w:t>
      </w:r>
      <w:r w:rsidRPr="00063CC6">
        <w:rPr>
          <w:rFonts w:ascii="Arial" w:eastAsia="MingLiU" w:hAnsi="Arial" w:cs="Arial" w:hint="eastAsia"/>
          <w:sz w:val="20"/>
          <w:szCs w:val="20"/>
          <w:lang w:eastAsia="zh-CN"/>
        </w:rPr>
        <w:t xml:space="preserve"> (THERMOLAST®)</w:t>
      </w:r>
      <w:r w:rsidRPr="00063CC6">
        <w:rPr>
          <w:rFonts w:ascii="Arial" w:eastAsia="MingLiU" w:hAnsi="Arial" w:cs="Arial" w:hint="eastAsia"/>
          <w:sz w:val="20"/>
          <w:szCs w:val="20"/>
          <w:lang w:eastAsia="zh-CN"/>
        </w:rPr>
        <w:t>、科柔寶</w:t>
      </w:r>
      <w:r w:rsidRPr="00063CC6">
        <w:rPr>
          <w:rFonts w:ascii="Arial" w:eastAsia="MingLiU" w:hAnsi="Arial" w:cs="Arial" w:hint="eastAsia"/>
          <w:sz w:val="20"/>
          <w:szCs w:val="20"/>
          <w:lang w:eastAsia="zh-CN"/>
        </w:rPr>
        <w:t xml:space="preserve"> (COPEC®)</w:t>
      </w:r>
      <w:r w:rsidRPr="00063CC6">
        <w:rPr>
          <w:rFonts w:ascii="Arial" w:eastAsia="MingLiU" w:hAnsi="Arial" w:cs="Arial" w:hint="eastAsia"/>
          <w:sz w:val="20"/>
          <w:szCs w:val="20"/>
          <w:lang w:eastAsia="zh-CN"/>
        </w:rPr>
        <w:t>、高</w:t>
      </w:r>
      <w:proofErr w:type="gramStart"/>
      <w:r w:rsidRPr="00063CC6">
        <w:rPr>
          <w:rFonts w:ascii="Arial" w:eastAsia="MingLiU" w:hAnsi="Arial" w:cs="Arial" w:hint="eastAsia"/>
          <w:sz w:val="20"/>
          <w:szCs w:val="20"/>
          <w:lang w:eastAsia="zh-CN"/>
        </w:rPr>
        <w:t>溫</w:t>
      </w:r>
      <w:proofErr w:type="gramEnd"/>
      <w:r w:rsidRPr="00063CC6">
        <w:rPr>
          <w:rFonts w:ascii="Arial" w:eastAsia="MingLiU" w:hAnsi="Arial" w:cs="Arial" w:hint="eastAsia"/>
          <w:sz w:val="20"/>
          <w:szCs w:val="20"/>
          <w:lang w:eastAsia="zh-CN"/>
        </w:rPr>
        <w:t>寶</w:t>
      </w:r>
      <w:r w:rsidRPr="00063CC6">
        <w:rPr>
          <w:rFonts w:ascii="Arial" w:eastAsia="MingLiU" w:hAnsi="Arial" w:cs="Arial" w:hint="eastAsia"/>
          <w:sz w:val="20"/>
          <w:szCs w:val="20"/>
          <w:lang w:eastAsia="zh-CN"/>
        </w:rPr>
        <w:t xml:space="preserve"> (HIPEX®)</w:t>
      </w:r>
      <w:r w:rsidRPr="00063CC6">
        <w:rPr>
          <w:rFonts w:ascii="Arial" w:eastAsia="MingLiU" w:hAnsi="Arial" w:cs="Arial" w:hint="eastAsia"/>
          <w:sz w:val="20"/>
          <w:szCs w:val="20"/>
          <w:lang w:eastAsia="zh-CN"/>
        </w:rPr>
        <w:t>、尼塑寶</w:t>
      </w:r>
      <w:r w:rsidRPr="00063CC6">
        <w:rPr>
          <w:rFonts w:ascii="Arial" w:eastAsia="MingLiU" w:hAnsi="Arial" w:cs="Arial" w:hint="eastAsia"/>
          <w:sz w:val="20"/>
          <w:szCs w:val="20"/>
          <w:lang w:eastAsia="zh-CN"/>
        </w:rPr>
        <w:t xml:space="preserve"> (For Tec E®) </w:t>
      </w:r>
      <w:r w:rsidRPr="00063CC6">
        <w:rPr>
          <w:rFonts w:ascii="Arial" w:eastAsia="MingLiU" w:hAnsi="Arial" w:cs="Arial" w:hint="eastAsia"/>
          <w:sz w:val="20"/>
          <w:szCs w:val="20"/>
          <w:lang w:eastAsia="zh-CN"/>
        </w:rPr>
        <w:t>和</w:t>
      </w:r>
      <w:proofErr w:type="gramStart"/>
      <w:r w:rsidRPr="00063CC6">
        <w:rPr>
          <w:rFonts w:ascii="Arial" w:eastAsia="MingLiU" w:hAnsi="Arial" w:cs="Arial" w:hint="eastAsia"/>
          <w:sz w:val="20"/>
          <w:szCs w:val="20"/>
          <w:lang w:eastAsia="zh-CN"/>
        </w:rPr>
        <w:t>凯</w:t>
      </w:r>
      <w:proofErr w:type="gramEnd"/>
      <w:r w:rsidRPr="00063CC6">
        <w:rPr>
          <w:rFonts w:ascii="Arial" w:eastAsia="MingLiU" w:hAnsi="Arial" w:cs="Arial" w:hint="eastAsia"/>
          <w:sz w:val="20"/>
          <w:szCs w:val="20"/>
          <w:lang w:eastAsia="zh-CN"/>
        </w:rPr>
        <w:t>柏膠寶</w:t>
      </w:r>
      <w:r w:rsidRPr="00063CC6">
        <w:rPr>
          <w:rFonts w:ascii="Arial" w:eastAsia="MingLiU" w:hAnsi="Arial" w:cs="Arial" w:hint="eastAsia"/>
          <w:sz w:val="20"/>
          <w:szCs w:val="20"/>
          <w:lang w:eastAsia="zh-CN"/>
        </w:rPr>
        <w:t xml:space="preserve"> R (THERMOLAST® R)</w:t>
      </w:r>
      <w:r w:rsidRPr="00063CC6">
        <w:rPr>
          <w:rFonts w:ascii="Arial" w:eastAsia="MingLiU" w:hAnsi="Arial" w:cs="Arial" w:hint="eastAsia"/>
          <w:sz w:val="20"/>
          <w:szCs w:val="20"/>
          <w:lang w:eastAsia="zh-CN"/>
        </w:rPr>
        <w:t>，通過</w:t>
      </w:r>
      <w:proofErr w:type="gramStart"/>
      <w:r w:rsidRPr="00063CC6">
        <w:rPr>
          <w:rFonts w:ascii="Arial" w:eastAsia="MingLiU" w:hAnsi="Arial" w:cs="Arial" w:hint="eastAsia"/>
          <w:sz w:val="20"/>
          <w:szCs w:val="20"/>
          <w:lang w:eastAsia="zh-CN"/>
        </w:rPr>
        <w:t>採</w:t>
      </w:r>
      <w:proofErr w:type="gramEnd"/>
      <w:r w:rsidRPr="00063CC6">
        <w:rPr>
          <w:rFonts w:ascii="Arial" w:eastAsia="MingLiU" w:hAnsi="Arial" w:cs="Arial" w:hint="eastAsia"/>
          <w:sz w:val="20"/>
          <w:szCs w:val="20"/>
          <w:lang w:eastAsia="zh-CN"/>
        </w:rPr>
        <w:t>用注塑或擠出工藝，</w:t>
      </w:r>
      <w:proofErr w:type="gramStart"/>
      <w:r w:rsidRPr="00063CC6">
        <w:rPr>
          <w:rFonts w:ascii="Arial" w:eastAsia="MingLiU" w:hAnsi="Arial" w:cs="Arial" w:hint="eastAsia"/>
          <w:sz w:val="20"/>
          <w:szCs w:val="20"/>
          <w:lang w:eastAsia="zh-CN"/>
        </w:rPr>
        <w:t>為</w:t>
      </w:r>
      <w:proofErr w:type="gramEnd"/>
      <w:r w:rsidRPr="00063CC6">
        <w:rPr>
          <w:rFonts w:ascii="Arial" w:eastAsia="MingLiU" w:hAnsi="Arial" w:cs="Arial" w:hint="eastAsia"/>
          <w:sz w:val="20"/>
          <w:szCs w:val="20"/>
          <w:lang w:eastAsia="zh-CN"/>
        </w:rPr>
        <w:t>各行各業的製造商</w:t>
      </w:r>
      <w:proofErr w:type="gramStart"/>
      <w:r w:rsidRPr="00063CC6">
        <w:rPr>
          <w:rFonts w:ascii="Arial" w:eastAsia="MingLiU" w:hAnsi="Arial" w:cs="Arial" w:hint="eastAsia"/>
          <w:sz w:val="20"/>
          <w:szCs w:val="20"/>
          <w:lang w:eastAsia="zh-CN"/>
        </w:rPr>
        <w:t>帶來</w:t>
      </w:r>
      <w:proofErr w:type="gramEnd"/>
      <w:r w:rsidRPr="00063CC6">
        <w:rPr>
          <w:rFonts w:ascii="Arial" w:eastAsia="MingLiU" w:hAnsi="Arial" w:cs="Arial" w:hint="eastAsia"/>
          <w:sz w:val="20"/>
          <w:szCs w:val="20"/>
          <w:lang w:eastAsia="zh-CN"/>
        </w:rPr>
        <w:t>出眾的加工和產品設計優</w:t>
      </w:r>
      <w:proofErr w:type="gramStart"/>
      <w:r w:rsidRPr="00063CC6">
        <w:rPr>
          <w:rFonts w:ascii="Arial" w:eastAsia="MingLiU" w:hAnsi="Arial" w:cs="Arial" w:hint="eastAsia"/>
          <w:sz w:val="20"/>
          <w:szCs w:val="20"/>
          <w:lang w:eastAsia="zh-CN"/>
        </w:rPr>
        <w:t>勢</w:t>
      </w:r>
      <w:proofErr w:type="gramEnd"/>
      <w:r w:rsidRPr="00063CC6">
        <w:rPr>
          <w:rFonts w:ascii="Arial" w:eastAsia="MingLiU" w:hAnsi="Arial" w:cs="Arial" w:hint="eastAsia"/>
          <w:sz w:val="20"/>
          <w:szCs w:val="20"/>
          <w:lang w:eastAsia="zh-CN"/>
        </w:rPr>
        <w:t>。我司</w:t>
      </w:r>
      <w:proofErr w:type="gramStart"/>
      <w:r w:rsidRPr="00063CC6">
        <w:rPr>
          <w:rFonts w:ascii="Arial" w:eastAsia="MingLiU" w:hAnsi="Arial" w:cs="Arial" w:hint="eastAsia"/>
          <w:sz w:val="20"/>
          <w:szCs w:val="20"/>
          <w:lang w:eastAsia="zh-CN"/>
        </w:rPr>
        <w:t>擁</w:t>
      </w:r>
      <w:proofErr w:type="gramEnd"/>
      <w:r w:rsidRPr="00063CC6">
        <w:rPr>
          <w:rFonts w:ascii="Arial" w:eastAsia="MingLiU" w:hAnsi="Arial" w:cs="Arial" w:hint="eastAsia"/>
          <w:sz w:val="20"/>
          <w:szCs w:val="20"/>
          <w:lang w:eastAsia="zh-CN"/>
        </w:rPr>
        <w:t>有卓越的創</w:t>
      </w:r>
      <w:proofErr w:type="gramStart"/>
      <w:r w:rsidRPr="00063CC6">
        <w:rPr>
          <w:rFonts w:ascii="Arial" w:eastAsia="MingLiU" w:hAnsi="Arial" w:cs="Arial" w:hint="eastAsia"/>
          <w:sz w:val="20"/>
          <w:szCs w:val="20"/>
          <w:lang w:eastAsia="zh-CN"/>
        </w:rPr>
        <w:t>新能力</w:t>
      </w:r>
      <w:proofErr w:type="gramEnd"/>
      <w:r w:rsidRPr="00063CC6">
        <w:rPr>
          <w:rFonts w:ascii="Arial" w:eastAsia="MingLiU" w:hAnsi="Arial" w:cs="Arial" w:hint="eastAsia"/>
          <w:sz w:val="20"/>
          <w:szCs w:val="20"/>
          <w:lang w:eastAsia="zh-CN"/>
        </w:rPr>
        <w:t>和全球客</w:t>
      </w:r>
      <w:proofErr w:type="gramStart"/>
      <w:r w:rsidRPr="00063CC6">
        <w:rPr>
          <w:rFonts w:ascii="Arial" w:eastAsia="MingLiU" w:hAnsi="Arial" w:cs="Arial" w:hint="eastAsia"/>
          <w:sz w:val="20"/>
          <w:szCs w:val="20"/>
          <w:lang w:eastAsia="zh-CN"/>
        </w:rPr>
        <w:t>戶導</w:t>
      </w:r>
      <w:proofErr w:type="gramEnd"/>
      <w:r w:rsidRPr="00063CC6">
        <w:rPr>
          <w:rFonts w:ascii="Arial" w:eastAsia="MingLiU" w:hAnsi="Arial" w:cs="Arial" w:hint="eastAsia"/>
          <w:sz w:val="20"/>
          <w:szCs w:val="20"/>
          <w:lang w:eastAsia="zh-CN"/>
        </w:rPr>
        <w:t>向，能</w:t>
      </w:r>
      <w:proofErr w:type="gramStart"/>
      <w:r w:rsidRPr="00063CC6">
        <w:rPr>
          <w:rFonts w:ascii="Arial" w:eastAsia="MingLiU" w:hAnsi="Arial" w:cs="Arial" w:hint="eastAsia"/>
          <w:sz w:val="20"/>
          <w:szCs w:val="20"/>
          <w:lang w:eastAsia="zh-CN"/>
        </w:rPr>
        <w:t>夠為</w:t>
      </w:r>
      <w:proofErr w:type="gramEnd"/>
      <w:r w:rsidRPr="00063CC6">
        <w:rPr>
          <w:rFonts w:ascii="Arial" w:eastAsia="MingLiU" w:hAnsi="Arial" w:cs="Arial" w:hint="eastAsia"/>
          <w:sz w:val="20"/>
          <w:szCs w:val="20"/>
          <w:lang w:eastAsia="zh-CN"/>
        </w:rPr>
        <w:t>客</w:t>
      </w:r>
      <w:proofErr w:type="gramStart"/>
      <w:r w:rsidRPr="00063CC6">
        <w:rPr>
          <w:rFonts w:ascii="Arial" w:eastAsia="MingLiU" w:hAnsi="Arial" w:cs="Arial" w:hint="eastAsia"/>
          <w:sz w:val="20"/>
          <w:szCs w:val="20"/>
          <w:lang w:eastAsia="zh-CN"/>
        </w:rPr>
        <w:t>戶</w:t>
      </w:r>
      <w:proofErr w:type="gramEnd"/>
      <w:r w:rsidRPr="00063CC6">
        <w:rPr>
          <w:rFonts w:ascii="Arial" w:eastAsia="MingLiU" w:hAnsi="Arial" w:cs="Arial" w:hint="eastAsia"/>
          <w:sz w:val="20"/>
          <w:szCs w:val="20"/>
          <w:lang w:eastAsia="zh-CN"/>
        </w:rPr>
        <w:t>提供定制產品解決方案和可靠的配套服</w:t>
      </w:r>
      <w:proofErr w:type="gramStart"/>
      <w:r w:rsidRPr="00063CC6">
        <w:rPr>
          <w:rFonts w:ascii="Arial" w:eastAsia="MingLiU" w:hAnsi="Arial" w:cs="Arial" w:hint="eastAsia"/>
          <w:sz w:val="20"/>
          <w:szCs w:val="20"/>
          <w:lang w:eastAsia="zh-CN"/>
        </w:rPr>
        <w:t>務</w:t>
      </w:r>
      <w:proofErr w:type="gramEnd"/>
      <w:r w:rsidRPr="00063CC6">
        <w:rPr>
          <w:rFonts w:ascii="Arial" w:eastAsia="MingLiU" w:hAnsi="Arial" w:cs="Arial" w:hint="eastAsia"/>
          <w:sz w:val="20"/>
          <w:szCs w:val="20"/>
          <w:lang w:eastAsia="zh-CN"/>
        </w:rPr>
        <w:t>。公司在德國的總部經過</w:t>
      </w:r>
      <w:r w:rsidRPr="00063CC6">
        <w:rPr>
          <w:rFonts w:ascii="Arial" w:eastAsia="MingLiU" w:hAnsi="Arial" w:cs="Arial" w:hint="eastAsia"/>
          <w:sz w:val="20"/>
          <w:szCs w:val="20"/>
          <w:lang w:eastAsia="zh-CN"/>
        </w:rPr>
        <w:t xml:space="preserve"> ISO 50001 </w:t>
      </w:r>
      <w:r w:rsidRPr="00063CC6">
        <w:rPr>
          <w:rFonts w:ascii="Arial" w:eastAsia="MingLiU" w:hAnsi="Arial" w:cs="Arial" w:hint="eastAsia"/>
          <w:sz w:val="20"/>
          <w:szCs w:val="20"/>
          <w:lang w:eastAsia="zh-CN"/>
        </w:rPr>
        <w:t>認證，全球所有基地均已取得</w:t>
      </w:r>
      <w:r w:rsidRPr="00063CC6">
        <w:rPr>
          <w:rFonts w:ascii="Arial" w:eastAsia="MingLiU" w:hAnsi="Arial" w:cs="Arial" w:hint="eastAsia"/>
          <w:sz w:val="20"/>
          <w:szCs w:val="20"/>
          <w:lang w:eastAsia="zh-CN"/>
        </w:rPr>
        <w:t xml:space="preserve"> ISO 9001 </w:t>
      </w:r>
      <w:r w:rsidRPr="00063CC6">
        <w:rPr>
          <w:rFonts w:ascii="Arial" w:eastAsia="MingLiU" w:hAnsi="Arial" w:cs="Arial" w:hint="eastAsia"/>
          <w:sz w:val="20"/>
          <w:szCs w:val="20"/>
          <w:lang w:eastAsia="zh-CN"/>
        </w:rPr>
        <w:t>和</w:t>
      </w:r>
      <w:r w:rsidRPr="00063CC6">
        <w:rPr>
          <w:rFonts w:ascii="Arial" w:eastAsia="MingLiU" w:hAnsi="Arial" w:cs="Arial" w:hint="eastAsia"/>
          <w:sz w:val="20"/>
          <w:szCs w:val="20"/>
          <w:lang w:eastAsia="zh-CN"/>
        </w:rPr>
        <w:t xml:space="preserve"> ISO 14001 </w:t>
      </w:r>
      <w:r w:rsidRPr="00063CC6">
        <w:rPr>
          <w:rFonts w:ascii="Arial" w:eastAsia="MingLiU" w:hAnsi="Arial" w:cs="Arial" w:hint="eastAsia"/>
          <w:sz w:val="20"/>
          <w:szCs w:val="20"/>
          <w:lang w:eastAsia="zh-CN"/>
        </w:rPr>
        <w:t>認證。</w:t>
      </w:r>
      <w:bookmarkEnd w:id="2"/>
    </w:p>
    <w:sectPr w:rsidR="001655F4" w:rsidRPr="00F4732D" w:rsidSect="00C915FA">
      <w:headerReference w:type="default" r:id="rId28"/>
      <w:headerReference w:type="first" r:id="rId29"/>
      <w:footerReference w:type="first" r:id="rId30"/>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CA4591" w14:textId="77777777" w:rsidR="00FE2E57" w:rsidRDefault="00FE2E57" w:rsidP="00784C57">
      <w:pPr>
        <w:spacing w:after="0" w:line="240" w:lineRule="auto"/>
      </w:pPr>
      <w:r>
        <w:separator/>
      </w:r>
    </w:p>
  </w:endnote>
  <w:endnote w:type="continuationSeparator" w:id="0">
    <w:p w14:paraId="7EC3D72F" w14:textId="77777777" w:rsidR="00FE2E57" w:rsidRDefault="00FE2E57"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690803CB" w:rsidR="008D6B76" w:rsidRPr="00073D11" w:rsidRDefault="00F4732D" w:rsidP="008D6B76">
    <w:pPr>
      <w:autoSpaceDE w:val="0"/>
      <w:autoSpaceDN w:val="0"/>
      <w:adjustRightInd w:val="0"/>
      <w:spacing w:after="0" w:line="240" w:lineRule="auto"/>
      <w:rPr>
        <w:rFonts w:ascii="Arial" w:hAnsi="Arial" w:cs="Arial"/>
        <w:i/>
        <w:iCs/>
        <w:sz w:val="16"/>
        <w:szCs w:val="16"/>
        <w:lang w:bidi="ar-SA"/>
      </w:rPr>
    </w:pPr>
    <w:r w:rsidRPr="001E2EA0">
      <w:rPr>
        <w:rFonts w:ascii="Arial" w:hAnsi="Arial" w:cs="Arial"/>
        <w:b/>
        <w:noProof/>
        <w:sz w:val="24"/>
        <w:szCs w:val="24"/>
        <w:lang w:val="en-MY" w:eastAsia="en-MY" w:bidi="ar-SA"/>
      </w:rPr>
      <mc:AlternateContent>
        <mc:Choice Requires="wps">
          <w:drawing>
            <wp:anchor distT="0" distB="0" distL="114300" distR="114300" simplePos="0" relativeHeight="251660800" behindDoc="0" locked="0" layoutInCell="1" allowOverlap="1" wp14:anchorId="73867349" wp14:editId="0801B0FB">
              <wp:simplePos x="0" y="0"/>
              <wp:positionH relativeFrom="column">
                <wp:posOffset>4352925</wp:posOffset>
              </wp:positionH>
              <wp:positionV relativeFrom="paragraph">
                <wp:posOffset>-2896870</wp:posOffset>
              </wp:positionV>
              <wp:extent cx="1885950" cy="2447925"/>
              <wp:effectExtent l="0" t="0" r="0" b="9525"/>
              <wp:wrapNone/>
              <wp:docPr id="19416045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447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F86DB0" w14:textId="77777777" w:rsidR="00F4732D" w:rsidRPr="000D5D1A" w:rsidRDefault="00F4732D" w:rsidP="00F4732D">
                          <w:pPr>
                            <w:pStyle w:val="Header"/>
                            <w:rPr>
                              <w:rFonts w:ascii="Arial" w:eastAsia="MingLiU" w:hAnsi="Arial" w:cs="Arial"/>
                              <w:sz w:val="16"/>
                              <w:szCs w:val="16"/>
                              <w:lang w:eastAsia="zh-CN"/>
                            </w:rPr>
                          </w:pPr>
                          <w:r w:rsidRPr="000D5D1A">
                            <w:rPr>
                              <w:rFonts w:ascii="Arial" w:eastAsia="MingLiU" w:hAnsi="Arial" w:cs="Arial"/>
                              <w:b/>
                              <w:sz w:val="16"/>
                              <w:lang w:eastAsia="zh-CN"/>
                            </w:rPr>
                            <w:t>媒體聯絡人</w:t>
                          </w:r>
                        </w:p>
                        <w:p w14:paraId="26949DCE" w14:textId="77777777" w:rsidR="00F4732D" w:rsidRPr="000D5D1A" w:rsidRDefault="00F4732D" w:rsidP="00F4732D">
                          <w:pPr>
                            <w:pStyle w:val="BodyTextIndent"/>
                            <w:spacing w:line="240" w:lineRule="auto"/>
                            <w:ind w:left="0"/>
                            <w:rPr>
                              <w:rFonts w:eastAsia="MingLiU"/>
                              <w:bCs/>
                              <w:sz w:val="16"/>
                              <w:szCs w:val="16"/>
                              <w:lang w:eastAsia="zh-CN"/>
                            </w:rPr>
                          </w:pPr>
                        </w:p>
                        <w:p w14:paraId="2E76A966" w14:textId="77777777" w:rsidR="00F4732D" w:rsidRPr="000D5D1A" w:rsidRDefault="00F4732D" w:rsidP="00F4732D">
                          <w:pPr>
                            <w:pStyle w:val="BodyTextIndent"/>
                            <w:ind w:left="0"/>
                            <w:rPr>
                              <w:rFonts w:eastAsia="MingLiU"/>
                              <w:i w:val="0"/>
                              <w:sz w:val="16"/>
                              <w:lang w:eastAsia="zh-CN"/>
                            </w:rPr>
                          </w:pPr>
                          <w:r w:rsidRPr="000D5D1A">
                            <w:rPr>
                              <w:rFonts w:eastAsia="MingLiU"/>
                              <w:i w:val="0"/>
                              <w:sz w:val="16"/>
                              <w:lang w:eastAsia="zh-CN"/>
                            </w:rPr>
                            <w:t>Marlen Sittner</w:t>
                          </w:r>
                        </w:p>
                        <w:p w14:paraId="194D856C" w14:textId="77777777" w:rsidR="00F4732D" w:rsidRPr="000D5D1A" w:rsidRDefault="00F4732D" w:rsidP="00F4732D">
                          <w:pPr>
                            <w:pStyle w:val="BodyTextIndent"/>
                            <w:ind w:left="0"/>
                            <w:rPr>
                              <w:rFonts w:eastAsia="MingLiU"/>
                              <w:i w:val="0"/>
                              <w:sz w:val="16"/>
                              <w:lang w:eastAsia="zh-CN"/>
                            </w:rPr>
                          </w:pPr>
                          <w:r w:rsidRPr="000D5D1A">
                            <w:rPr>
                              <w:rFonts w:eastAsia="MingLiU"/>
                              <w:i w:val="0"/>
                              <w:sz w:val="16"/>
                              <w:lang w:eastAsia="zh-CN"/>
                            </w:rPr>
                            <w:t>數位行銷主管</w:t>
                          </w:r>
                        </w:p>
                        <w:p w14:paraId="4E045221" w14:textId="77777777" w:rsidR="00F4732D" w:rsidRPr="000D5D1A" w:rsidRDefault="00F4732D" w:rsidP="00F4732D">
                          <w:pPr>
                            <w:pStyle w:val="BodyTextIndent"/>
                            <w:ind w:left="0"/>
                            <w:rPr>
                              <w:rFonts w:eastAsia="MingLiU"/>
                              <w:i w:val="0"/>
                              <w:sz w:val="16"/>
                              <w:lang w:eastAsia="zh-CN"/>
                            </w:rPr>
                          </w:pPr>
                          <w:r w:rsidRPr="000D5D1A">
                            <w:rPr>
                              <w:rFonts w:eastAsia="MingLiU"/>
                              <w:i w:val="0"/>
                              <w:sz w:val="16"/>
                              <w:lang w:eastAsia="zh-CN"/>
                            </w:rPr>
                            <w:t>團隊企業傳訊部</w:t>
                          </w:r>
                        </w:p>
                        <w:p w14:paraId="16CFAA49" w14:textId="77777777" w:rsidR="00F4732D" w:rsidRPr="000D5D1A" w:rsidRDefault="00F4732D" w:rsidP="00F4732D">
                          <w:pPr>
                            <w:pStyle w:val="BodyTextIndent"/>
                            <w:ind w:left="0"/>
                            <w:rPr>
                              <w:rFonts w:eastAsia="MingLiU"/>
                              <w:i w:val="0"/>
                              <w:sz w:val="16"/>
                              <w:szCs w:val="16"/>
                              <w:lang w:eastAsia="zh-CN"/>
                            </w:rPr>
                          </w:pPr>
                          <w:r w:rsidRPr="000D5D1A">
                            <w:rPr>
                              <w:rFonts w:eastAsia="MingLiU"/>
                              <w:i w:val="0"/>
                              <w:sz w:val="16"/>
                              <w:lang w:eastAsia="zh-CN"/>
                            </w:rPr>
                            <w:t>電話：</w:t>
                          </w:r>
                          <w:r w:rsidRPr="000D5D1A">
                            <w:rPr>
                              <w:rFonts w:eastAsia="MingLiU"/>
                              <w:i w:val="0"/>
                              <w:sz w:val="16"/>
                              <w:lang w:eastAsia="zh-CN"/>
                            </w:rPr>
                            <w:t>+49 8638 9810-272</w:t>
                          </w:r>
                        </w:p>
                        <w:p w14:paraId="37C47462" w14:textId="77777777" w:rsidR="00F4732D" w:rsidRPr="000D5D1A" w:rsidRDefault="00F4732D" w:rsidP="00F4732D">
                          <w:pPr>
                            <w:pStyle w:val="Header"/>
                            <w:spacing w:line="360" w:lineRule="auto"/>
                            <w:rPr>
                              <w:rFonts w:ascii="Arial" w:eastAsia="MingLiU" w:hAnsi="Arial" w:cs="Arial"/>
                              <w:sz w:val="16"/>
                              <w:szCs w:val="16"/>
                              <w:lang w:eastAsia="zh-CN"/>
                            </w:rPr>
                          </w:pPr>
                          <w:hyperlink r:id="rId1" w:history="1">
                            <w:r w:rsidRPr="000D5D1A">
                              <w:rPr>
                                <w:rStyle w:val="Hyperlink"/>
                                <w:rFonts w:ascii="Arial" w:eastAsia="MingLiU" w:hAnsi="Arial" w:cs="Arial"/>
                                <w:sz w:val="16"/>
                                <w:lang w:eastAsia="zh-CN"/>
                              </w:rPr>
                              <w:t>marlen.sittner@kraiburg-tpe.com</w:t>
                            </w:r>
                          </w:hyperlink>
                        </w:p>
                        <w:p w14:paraId="06B1A07B" w14:textId="77777777" w:rsidR="00F4732D" w:rsidRPr="000D5D1A" w:rsidRDefault="00F4732D" w:rsidP="00F4732D">
                          <w:pPr>
                            <w:pStyle w:val="BodyTextIndent"/>
                            <w:ind w:left="0"/>
                            <w:rPr>
                              <w:rFonts w:eastAsia="MingLiU"/>
                              <w:bCs/>
                              <w:sz w:val="16"/>
                              <w:szCs w:val="16"/>
                              <w:lang w:eastAsia="zh-CN"/>
                            </w:rPr>
                          </w:pPr>
                        </w:p>
                        <w:p w14:paraId="67665018" w14:textId="77777777" w:rsidR="00F4732D" w:rsidRPr="000D5D1A" w:rsidRDefault="00F4732D" w:rsidP="00F4732D">
                          <w:pPr>
                            <w:pStyle w:val="Header"/>
                            <w:spacing w:line="360" w:lineRule="auto"/>
                            <w:rPr>
                              <w:rFonts w:ascii="Arial" w:eastAsia="MingLiU" w:hAnsi="Arial" w:cs="Arial"/>
                              <w:i/>
                              <w:iCs/>
                              <w:sz w:val="16"/>
                              <w:szCs w:val="20"/>
                              <w:lang w:eastAsia="zh-CN"/>
                            </w:rPr>
                          </w:pPr>
                          <w:r w:rsidRPr="000D5D1A">
                            <w:rPr>
                              <w:rFonts w:ascii="Arial" w:eastAsia="MingLiU" w:hAnsi="Arial" w:cs="Arial"/>
                              <w:i/>
                              <w:iCs/>
                              <w:sz w:val="16"/>
                              <w:szCs w:val="20"/>
                              <w:lang w:eastAsia="zh-CN"/>
                            </w:rPr>
                            <w:t>亞太地區</w:t>
                          </w:r>
                        </w:p>
                        <w:p w14:paraId="5B1B9883" w14:textId="77777777" w:rsidR="00F4732D" w:rsidRPr="000D5D1A" w:rsidRDefault="00F4732D" w:rsidP="00F4732D">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Bridget Ngang</w:t>
                          </w:r>
                        </w:p>
                        <w:p w14:paraId="4CB6B3BA" w14:textId="77777777" w:rsidR="00F4732D" w:rsidRPr="000D5D1A" w:rsidRDefault="00F4732D" w:rsidP="00F4732D">
                          <w:pPr>
                            <w:pStyle w:val="Header"/>
                            <w:spacing w:line="360" w:lineRule="auto"/>
                            <w:rPr>
                              <w:rFonts w:ascii="Arial" w:eastAsia="MingLiU" w:hAnsi="Arial" w:cs="Arial"/>
                              <w:sz w:val="16"/>
                              <w:lang w:eastAsia="zh-CN"/>
                            </w:rPr>
                          </w:pPr>
                          <w:r w:rsidRPr="000D5D1A">
                            <w:rPr>
                              <w:rFonts w:ascii="Arial" w:eastAsia="MingLiU" w:hAnsi="Arial" w:cs="Arial"/>
                              <w:sz w:val="16"/>
                              <w:lang w:eastAsia="zh-CN"/>
                            </w:rPr>
                            <w:t>亞太區行銷經理</w:t>
                          </w:r>
                        </w:p>
                        <w:p w14:paraId="1819D41E" w14:textId="77777777" w:rsidR="00F4732D" w:rsidRPr="000D5D1A" w:rsidRDefault="00F4732D" w:rsidP="00F4732D">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電話：</w:t>
                          </w:r>
                          <w:r w:rsidRPr="000D5D1A">
                            <w:rPr>
                              <w:rFonts w:ascii="Arial" w:eastAsia="MingLiU" w:hAnsi="Arial" w:cs="Arial"/>
                              <w:sz w:val="16"/>
                              <w:lang w:eastAsia="zh-CN"/>
                            </w:rPr>
                            <w:t>+603 9545 6301</w:t>
                          </w:r>
                        </w:p>
                        <w:p w14:paraId="31EB4BCE" w14:textId="77777777" w:rsidR="00F4732D" w:rsidRPr="000D5D1A" w:rsidRDefault="00F4732D" w:rsidP="00F4732D">
                          <w:pPr>
                            <w:pStyle w:val="Header"/>
                            <w:spacing w:line="360" w:lineRule="auto"/>
                            <w:rPr>
                              <w:rFonts w:ascii="Arial" w:eastAsia="MingLiU" w:hAnsi="Arial" w:cs="Arial"/>
                              <w:bCs/>
                              <w:iCs/>
                              <w:sz w:val="16"/>
                              <w:szCs w:val="16"/>
                              <w:lang w:eastAsia="zh-CN"/>
                            </w:rPr>
                          </w:pPr>
                          <w:hyperlink r:id="rId2" w:history="1">
                            <w:r w:rsidRPr="000D5D1A">
                              <w:rPr>
                                <w:rStyle w:val="Hyperlink"/>
                                <w:rFonts w:ascii="Arial" w:eastAsia="MingLiU" w:hAnsi="Arial" w:cs="Arial"/>
                                <w:sz w:val="16"/>
                                <w:lang w:eastAsia="zh-CN"/>
                              </w:rPr>
                              <w:t>bridget.ngang@kraiburg-tpe.com</w:t>
                            </w:r>
                          </w:hyperlink>
                        </w:p>
                        <w:p w14:paraId="2AC7ED90" w14:textId="77777777" w:rsidR="00F4732D" w:rsidRPr="000D5D1A" w:rsidRDefault="00F4732D" w:rsidP="00F4732D">
                          <w:pPr>
                            <w:pStyle w:val="BodyTextIndent"/>
                            <w:ind w:left="0"/>
                            <w:rPr>
                              <w:rFonts w:eastAsia="MingLiU"/>
                              <w:bCs/>
                              <w:sz w:val="16"/>
                              <w:szCs w:val="16"/>
                            </w:rPr>
                          </w:pPr>
                        </w:p>
                        <w:p w14:paraId="52F16AFA" w14:textId="77777777" w:rsidR="00F4732D" w:rsidRPr="001E1888" w:rsidRDefault="00F4732D" w:rsidP="00F4732D">
                          <w:pPr>
                            <w:pStyle w:val="BodyTextIndent"/>
                            <w:ind w:left="0"/>
                            <w:rPr>
                              <w:bCs/>
                              <w:sz w:val="16"/>
                              <w:szCs w:val="16"/>
                            </w:rPr>
                          </w:pPr>
                        </w:p>
                        <w:p w14:paraId="12A1E578" w14:textId="77777777" w:rsidR="00F4732D" w:rsidRPr="001E1888" w:rsidRDefault="00F4732D" w:rsidP="00F4732D">
                          <w:pPr>
                            <w:pStyle w:val="BodyTextIndent"/>
                            <w:ind w:left="0"/>
                            <w:rPr>
                              <w:bCs/>
                              <w:sz w:val="16"/>
                              <w:szCs w:val="16"/>
                            </w:rPr>
                          </w:pPr>
                        </w:p>
                        <w:p w14:paraId="67ECEE9A" w14:textId="77777777" w:rsidR="00F4732D" w:rsidRPr="001E1888" w:rsidRDefault="00F4732D" w:rsidP="00F4732D">
                          <w:pPr>
                            <w:pStyle w:val="BodyTextIndent"/>
                            <w:ind w:left="0"/>
                            <w:rPr>
                              <w:bCs/>
                              <w:sz w:val="16"/>
                              <w:szCs w:val="16"/>
                            </w:rPr>
                          </w:pPr>
                        </w:p>
                        <w:p w14:paraId="078A8B20" w14:textId="77777777" w:rsidR="00F4732D" w:rsidRPr="001E1888" w:rsidRDefault="00F4732D" w:rsidP="00F4732D">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867349" id="_x0000_t202" coordsize="21600,21600" o:spt="202" path="m,l,21600r21600,l21600,xe">
              <v:stroke joinstyle="miter"/>
              <v:path gradientshapeok="t" o:connecttype="rect"/>
            </v:shapetype>
            <v:shape id="Text Box 2" o:spid="_x0000_s1026" type="#_x0000_t202" style="position:absolute;margin-left:342.75pt;margin-top:-228.1pt;width:148.5pt;height:192.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Rp8AEAAMMDAAAOAAAAZHJzL2Uyb0RvYy54bWysU9uO0zAQfUfiHyy/07RVC23UdLV0VYS0&#10;sEgLH+A4TmLheMzYbVK+nrHTdhd4W20eLM/FZ+acmWxuhs6wo0KvwRZ8NplypqyEStum4D++79+t&#10;OPNB2EoYsKrgJ+X5zfbtm03vcjWHFkylkBGI9XnvCt6G4PIs87JVnfATcMpSsAbsRCATm6xC0RN6&#10;Z7L5dPo+6wErhyCV9+S9G4N8m/DrWsnwUNdeBWYKTr2FdGI6y3hm243IGxSu1fLchnhBF53Qlope&#10;oe5EEOyA+j+oTksED3WYSOgyqGstVeJAbGbTf9g8tsKpxIXE8e4qk389WPn1+Oi+IQvDRxhogImE&#10;d/cgf3pmYdcK26hbROhbJSoqPIuSZb3z+flplNrnPoKU/ReoaMjiECABDTV2URXiyQidBnC6iq6G&#10;wGQsuVot10sKSYrNF4sP6/ky1RD55blDHz4p6Fi8FBxpqgleHO99iO2I/JISq3kwutprY5KBTbkz&#10;yI6CNmCfvjP6X2nGxmQL8dmIGD2JZ6Q2kgxDOVAw8i2hOhFjhHGj6A+gSwv4m7Oetqng/tdBoOLM&#10;fLak2nq2WMT1SwZd8Lm3vHiFlQRR8MDZeN2FcVUPDnXTUoVxPhZuSeFaJ+5P3Zz7pU1Jkpy3Oq7i&#10;cztlPf172z8AAAD//wMAUEsDBBQABgAIAAAAIQCyLUCz4QAAAAwBAAAPAAAAZHJzL2Rvd25yZXYu&#10;eG1sTI+xTsMwEIZ3JN7BOiS21iZq0pDGqVAFAxOiZenmxEeSNrYj221Dn55jKuP99+m/78r1ZAZ2&#10;Rh96ZyU8zQUwtI3TvW0lfO3eZjmwEJXVanAWJfxggHV1f1eqQruL/cTzNraMSmwolIQuxrHgPDQd&#10;GhXmbkRLu2/njYo0+pZrry5UbgaeCJFxo3pLFzo14qbD5rg9GQnve//xug/i6pI6bg7N0e2ufCHl&#10;48P0sgIWcYo3GP70SR0qcqrdyerABglZnqaESpgt0iwBRshznlBUU7QUS+BVyf8/Uf0CAAD//wMA&#10;UEsBAi0AFAAGAAgAAAAhALaDOJL+AAAA4QEAABMAAAAAAAAAAAAAAAAAAAAAAFtDb250ZW50X1R5&#10;cGVzXS54bWxQSwECLQAUAAYACAAAACEAOP0h/9YAAACUAQAACwAAAAAAAAAAAAAAAAAvAQAAX3Jl&#10;bHMvLnJlbHNQSwECLQAUAAYACAAAACEANf3kafABAADDAwAADgAAAAAAAAAAAAAAAAAuAgAAZHJz&#10;L2Uyb0RvYy54bWxQSwECLQAUAAYACAAAACEAsi1As+EAAAAMAQAADwAAAAAAAAAAAAAAAABKBAAA&#10;ZHJzL2Rvd25yZXYueG1sUEsFBgAAAAAEAAQA8wAAAFgFAAAAAA==&#10;" stroked="f">
              <v:textbox inset=",0,,0">
                <w:txbxContent>
                  <w:p w14:paraId="05F86DB0" w14:textId="77777777" w:rsidR="00F4732D" w:rsidRPr="000D5D1A" w:rsidRDefault="00F4732D" w:rsidP="00F4732D">
                    <w:pPr>
                      <w:pStyle w:val="Header"/>
                      <w:rPr>
                        <w:rFonts w:ascii="Arial" w:eastAsia="MingLiU" w:hAnsi="Arial" w:cs="Arial"/>
                        <w:sz w:val="16"/>
                        <w:szCs w:val="16"/>
                        <w:lang w:eastAsia="zh-CN"/>
                      </w:rPr>
                    </w:pPr>
                    <w:r w:rsidRPr="000D5D1A">
                      <w:rPr>
                        <w:rFonts w:ascii="Arial" w:eastAsia="MingLiU" w:hAnsi="Arial" w:cs="Arial"/>
                        <w:b/>
                        <w:sz w:val="16"/>
                        <w:lang w:eastAsia="zh-CN"/>
                      </w:rPr>
                      <w:t>媒體聯絡人</w:t>
                    </w:r>
                  </w:p>
                  <w:p w14:paraId="26949DCE" w14:textId="77777777" w:rsidR="00F4732D" w:rsidRPr="000D5D1A" w:rsidRDefault="00F4732D" w:rsidP="00F4732D">
                    <w:pPr>
                      <w:pStyle w:val="BodyTextIndent"/>
                      <w:spacing w:line="240" w:lineRule="auto"/>
                      <w:ind w:left="0"/>
                      <w:rPr>
                        <w:rFonts w:eastAsia="MingLiU"/>
                        <w:bCs/>
                        <w:sz w:val="16"/>
                        <w:szCs w:val="16"/>
                        <w:lang w:eastAsia="zh-CN"/>
                      </w:rPr>
                    </w:pPr>
                  </w:p>
                  <w:p w14:paraId="2E76A966" w14:textId="77777777" w:rsidR="00F4732D" w:rsidRPr="000D5D1A" w:rsidRDefault="00F4732D" w:rsidP="00F4732D">
                    <w:pPr>
                      <w:pStyle w:val="BodyTextIndent"/>
                      <w:ind w:left="0"/>
                      <w:rPr>
                        <w:rFonts w:eastAsia="MingLiU"/>
                        <w:i w:val="0"/>
                        <w:sz w:val="16"/>
                        <w:lang w:eastAsia="zh-CN"/>
                      </w:rPr>
                    </w:pPr>
                    <w:r w:rsidRPr="000D5D1A">
                      <w:rPr>
                        <w:rFonts w:eastAsia="MingLiU"/>
                        <w:i w:val="0"/>
                        <w:sz w:val="16"/>
                        <w:lang w:eastAsia="zh-CN"/>
                      </w:rPr>
                      <w:t>Marlen Sittner</w:t>
                    </w:r>
                  </w:p>
                  <w:p w14:paraId="194D856C" w14:textId="77777777" w:rsidR="00F4732D" w:rsidRPr="000D5D1A" w:rsidRDefault="00F4732D" w:rsidP="00F4732D">
                    <w:pPr>
                      <w:pStyle w:val="BodyTextIndent"/>
                      <w:ind w:left="0"/>
                      <w:rPr>
                        <w:rFonts w:eastAsia="MingLiU"/>
                        <w:i w:val="0"/>
                        <w:sz w:val="16"/>
                        <w:lang w:eastAsia="zh-CN"/>
                      </w:rPr>
                    </w:pPr>
                    <w:r w:rsidRPr="000D5D1A">
                      <w:rPr>
                        <w:rFonts w:eastAsia="MingLiU"/>
                        <w:i w:val="0"/>
                        <w:sz w:val="16"/>
                        <w:lang w:eastAsia="zh-CN"/>
                      </w:rPr>
                      <w:t>數位行銷主管</w:t>
                    </w:r>
                  </w:p>
                  <w:p w14:paraId="4E045221" w14:textId="77777777" w:rsidR="00F4732D" w:rsidRPr="000D5D1A" w:rsidRDefault="00F4732D" w:rsidP="00F4732D">
                    <w:pPr>
                      <w:pStyle w:val="BodyTextIndent"/>
                      <w:ind w:left="0"/>
                      <w:rPr>
                        <w:rFonts w:eastAsia="MingLiU"/>
                        <w:i w:val="0"/>
                        <w:sz w:val="16"/>
                        <w:lang w:eastAsia="zh-CN"/>
                      </w:rPr>
                    </w:pPr>
                    <w:r w:rsidRPr="000D5D1A">
                      <w:rPr>
                        <w:rFonts w:eastAsia="MingLiU"/>
                        <w:i w:val="0"/>
                        <w:sz w:val="16"/>
                        <w:lang w:eastAsia="zh-CN"/>
                      </w:rPr>
                      <w:t>團隊企業傳訊部</w:t>
                    </w:r>
                  </w:p>
                  <w:p w14:paraId="16CFAA49" w14:textId="77777777" w:rsidR="00F4732D" w:rsidRPr="000D5D1A" w:rsidRDefault="00F4732D" w:rsidP="00F4732D">
                    <w:pPr>
                      <w:pStyle w:val="BodyTextIndent"/>
                      <w:ind w:left="0"/>
                      <w:rPr>
                        <w:rFonts w:eastAsia="MingLiU"/>
                        <w:i w:val="0"/>
                        <w:sz w:val="16"/>
                        <w:szCs w:val="16"/>
                        <w:lang w:eastAsia="zh-CN"/>
                      </w:rPr>
                    </w:pPr>
                    <w:r w:rsidRPr="000D5D1A">
                      <w:rPr>
                        <w:rFonts w:eastAsia="MingLiU"/>
                        <w:i w:val="0"/>
                        <w:sz w:val="16"/>
                        <w:lang w:eastAsia="zh-CN"/>
                      </w:rPr>
                      <w:t>電話：</w:t>
                    </w:r>
                    <w:r w:rsidRPr="000D5D1A">
                      <w:rPr>
                        <w:rFonts w:eastAsia="MingLiU"/>
                        <w:i w:val="0"/>
                        <w:sz w:val="16"/>
                        <w:lang w:eastAsia="zh-CN"/>
                      </w:rPr>
                      <w:t>+49 8638 9810-272</w:t>
                    </w:r>
                  </w:p>
                  <w:p w14:paraId="37C47462" w14:textId="77777777" w:rsidR="00F4732D" w:rsidRPr="000D5D1A" w:rsidRDefault="00F4732D" w:rsidP="00F4732D">
                    <w:pPr>
                      <w:pStyle w:val="Header"/>
                      <w:spacing w:line="360" w:lineRule="auto"/>
                      <w:rPr>
                        <w:rFonts w:ascii="Arial" w:eastAsia="MingLiU" w:hAnsi="Arial" w:cs="Arial"/>
                        <w:sz w:val="16"/>
                        <w:szCs w:val="16"/>
                        <w:lang w:eastAsia="zh-CN"/>
                      </w:rPr>
                    </w:pPr>
                    <w:hyperlink r:id="rId3" w:history="1">
                      <w:r w:rsidRPr="000D5D1A">
                        <w:rPr>
                          <w:rStyle w:val="Hyperlink"/>
                          <w:rFonts w:ascii="Arial" w:eastAsia="MingLiU" w:hAnsi="Arial" w:cs="Arial"/>
                          <w:sz w:val="16"/>
                          <w:lang w:eastAsia="zh-CN"/>
                        </w:rPr>
                        <w:t>marlen.sittner@kraiburg-tpe.com</w:t>
                      </w:r>
                    </w:hyperlink>
                  </w:p>
                  <w:p w14:paraId="06B1A07B" w14:textId="77777777" w:rsidR="00F4732D" w:rsidRPr="000D5D1A" w:rsidRDefault="00F4732D" w:rsidP="00F4732D">
                    <w:pPr>
                      <w:pStyle w:val="BodyTextIndent"/>
                      <w:ind w:left="0"/>
                      <w:rPr>
                        <w:rFonts w:eastAsia="MingLiU"/>
                        <w:bCs/>
                        <w:sz w:val="16"/>
                        <w:szCs w:val="16"/>
                        <w:lang w:eastAsia="zh-CN"/>
                      </w:rPr>
                    </w:pPr>
                  </w:p>
                  <w:p w14:paraId="67665018" w14:textId="77777777" w:rsidR="00F4732D" w:rsidRPr="000D5D1A" w:rsidRDefault="00F4732D" w:rsidP="00F4732D">
                    <w:pPr>
                      <w:pStyle w:val="Header"/>
                      <w:spacing w:line="360" w:lineRule="auto"/>
                      <w:rPr>
                        <w:rFonts w:ascii="Arial" w:eastAsia="MingLiU" w:hAnsi="Arial" w:cs="Arial"/>
                        <w:i/>
                        <w:iCs/>
                        <w:sz w:val="16"/>
                        <w:szCs w:val="20"/>
                        <w:lang w:eastAsia="zh-CN"/>
                      </w:rPr>
                    </w:pPr>
                    <w:r w:rsidRPr="000D5D1A">
                      <w:rPr>
                        <w:rFonts w:ascii="Arial" w:eastAsia="MingLiU" w:hAnsi="Arial" w:cs="Arial"/>
                        <w:i/>
                        <w:iCs/>
                        <w:sz w:val="16"/>
                        <w:szCs w:val="20"/>
                        <w:lang w:eastAsia="zh-CN"/>
                      </w:rPr>
                      <w:t>亞太地區</w:t>
                    </w:r>
                  </w:p>
                  <w:p w14:paraId="5B1B9883" w14:textId="77777777" w:rsidR="00F4732D" w:rsidRPr="000D5D1A" w:rsidRDefault="00F4732D" w:rsidP="00F4732D">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Bridget Ngang</w:t>
                    </w:r>
                  </w:p>
                  <w:p w14:paraId="4CB6B3BA" w14:textId="77777777" w:rsidR="00F4732D" w:rsidRPr="000D5D1A" w:rsidRDefault="00F4732D" w:rsidP="00F4732D">
                    <w:pPr>
                      <w:pStyle w:val="Header"/>
                      <w:spacing w:line="360" w:lineRule="auto"/>
                      <w:rPr>
                        <w:rFonts w:ascii="Arial" w:eastAsia="MingLiU" w:hAnsi="Arial" w:cs="Arial"/>
                        <w:sz w:val="16"/>
                        <w:lang w:eastAsia="zh-CN"/>
                      </w:rPr>
                    </w:pPr>
                    <w:r w:rsidRPr="000D5D1A">
                      <w:rPr>
                        <w:rFonts w:ascii="Arial" w:eastAsia="MingLiU" w:hAnsi="Arial" w:cs="Arial"/>
                        <w:sz w:val="16"/>
                        <w:lang w:eastAsia="zh-CN"/>
                      </w:rPr>
                      <w:t>亞太區行銷經理</w:t>
                    </w:r>
                  </w:p>
                  <w:p w14:paraId="1819D41E" w14:textId="77777777" w:rsidR="00F4732D" w:rsidRPr="000D5D1A" w:rsidRDefault="00F4732D" w:rsidP="00F4732D">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電話：</w:t>
                    </w:r>
                    <w:r w:rsidRPr="000D5D1A">
                      <w:rPr>
                        <w:rFonts w:ascii="Arial" w:eastAsia="MingLiU" w:hAnsi="Arial" w:cs="Arial"/>
                        <w:sz w:val="16"/>
                        <w:lang w:eastAsia="zh-CN"/>
                      </w:rPr>
                      <w:t>+603 9545 6301</w:t>
                    </w:r>
                  </w:p>
                  <w:p w14:paraId="31EB4BCE" w14:textId="77777777" w:rsidR="00F4732D" w:rsidRPr="000D5D1A" w:rsidRDefault="00F4732D" w:rsidP="00F4732D">
                    <w:pPr>
                      <w:pStyle w:val="Header"/>
                      <w:spacing w:line="360" w:lineRule="auto"/>
                      <w:rPr>
                        <w:rFonts w:ascii="Arial" w:eastAsia="MingLiU" w:hAnsi="Arial" w:cs="Arial"/>
                        <w:bCs/>
                        <w:iCs/>
                        <w:sz w:val="16"/>
                        <w:szCs w:val="16"/>
                        <w:lang w:eastAsia="zh-CN"/>
                      </w:rPr>
                    </w:pPr>
                    <w:hyperlink r:id="rId4" w:history="1">
                      <w:r w:rsidRPr="000D5D1A">
                        <w:rPr>
                          <w:rStyle w:val="Hyperlink"/>
                          <w:rFonts w:ascii="Arial" w:eastAsia="MingLiU" w:hAnsi="Arial" w:cs="Arial"/>
                          <w:sz w:val="16"/>
                          <w:lang w:eastAsia="zh-CN"/>
                        </w:rPr>
                        <w:t>bridget.ngang@kraiburg-tpe.com</w:t>
                      </w:r>
                    </w:hyperlink>
                  </w:p>
                  <w:p w14:paraId="2AC7ED90" w14:textId="77777777" w:rsidR="00F4732D" w:rsidRPr="000D5D1A" w:rsidRDefault="00F4732D" w:rsidP="00F4732D">
                    <w:pPr>
                      <w:pStyle w:val="BodyTextIndent"/>
                      <w:ind w:left="0"/>
                      <w:rPr>
                        <w:rFonts w:eastAsia="MingLiU"/>
                        <w:bCs/>
                        <w:sz w:val="16"/>
                        <w:szCs w:val="16"/>
                      </w:rPr>
                    </w:pPr>
                  </w:p>
                  <w:p w14:paraId="52F16AFA" w14:textId="77777777" w:rsidR="00F4732D" w:rsidRPr="001E1888" w:rsidRDefault="00F4732D" w:rsidP="00F4732D">
                    <w:pPr>
                      <w:pStyle w:val="BodyTextIndent"/>
                      <w:ind w:left="0"/>
                      <w:rPr>
                        <w:bCs/>
                        <w:sz w:val="16"/>
                        <w:szCs w:val="16"/>
                      </w:rPr>
                    </w:pPr>
                  </w:p>
                  <w:p w14:paraId="12A1E578" w14:textId="77777777" w:rsidR="00F4732D" w:rsidRPr="001E1888" w:rsidRDefault="00F4732D" w:rsidP="00F4732D">
                    <w:pPr>
                      <w:pStyle w:val="BodyTextIndent"/>
                      <w:ind w:left="0"/>
                      <w:rPr>
                        <w:bCs/>
                        <w:sz w:val="16"/>
                        <w:szCs w:val="16"/>
                      </w:rPr>
                    </w:pPr>
                  </w:p>
                  <w:p w14:paraId="67ECEE9A" w14:textId="77777777" w:rsidR="00F4732D" w:rsidRPr="001E1888" w:rsidRDefault="00F4732D" w:rsidP="00F4732D">
                    <w:pPr>
                      <w:pStyle w:val="BodyTextIndent"/>
                      <w:ind w:left="0"/>
                      <w:rPr>
                        <w:bCs/>
                        <w:sz w:val="16"/>
                        <w:szCs w:val="16"/>
                      </w:rPr>
                    </w:pPr>
                  </w:p>
                  <w:p w14:paraId="078A8B20" w14:textId="77777777" w:rsidR="00F4732D" w:rsidRPr="001E1888" w:rsidRDefault="00F4732D" w:rsidP="00F4732D">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D9E496" w14:textId="77777777" w:rsidR="00FE2E57" w:rsidRDefault="00FE2E57" w:rsidP="00784C57">
      <w:pPr>
        <w:spacing w:after="0" w:line="240" w:lineRule="auto"/>
      </w:pPr>
      <w:r>
        <w:separator/>
      </w:r>
    </w:p>
  </w:footnote>
  <w:footnote w:type="continuationSeparator" w:id="0">
    <w:p w14:paraId="2970FCD4" w14:textId="77777777" w:rsidR="00FE2E57" w:rsidRDefault="00FE2E57"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5875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794BBD" w14:paraId="12FEEFFC" w14:textId="77777777" w:rsidTr="00502615">
      <w:tc>
        <w:tcPr>
          <w:tcW w:w="6912" w:type="dxa"/>
        </w:tcPr>
        <w:p w14:paraId="55C01397" w14:textId="77777777" w:rsidR="00F4732D" w:rsidRPr="00F4732D" w:rsidRDefault="00F4732D" w:rsidP="00F4732D">
          <w:pPr>
            <w:spacing w:after="0" w:line="360" w:lineRule="auto"/>
            <w:ind w:left="-105"/>
            <w:jc w:val="both"/>
            <w:rPr>
              <w:rFonts w:ascii="Arial" w:eastAsia="MingLiU" w:hAnsi="Arial" w:cs="Arial"/>
              <w:b/>
              <w:bCs/>
              <w:color w:val="365F91"/>
              <w:sz w:val="40"/>
              <w:szCs w:val="40"/>
              <w:lang w:val="de-DE" w:eastAsia="zh-CN"/>
            </w:rPr>
          </w:pPr>
          <w:r w:rsidRPr="00F4732D">
            <w:rPr>
              <w:rFonts w:ascii="Arial" w:eastAsia="MingLiU" w:hAnsi="Arial" w:cs="Arial"/>
              <w:b/>
              <w:bCs/>
              <w:color w:val="365F91"/>
              <w:sz w:val="40"/>
              <w:szCs w:val="40"/>
              <w:lang w:eastAsia="zh-CN"/>
            </w:rPr>
            <w:t>新聞通訊</w:t>
          </w:r>
        </w:p>
        <w:p w14:paraId="44BC7D31" w14:textId="77777777" w:rsidR="00F4732D" w:rsidRPr="00F4732D" w:rsidRDefault="00F4732D" w:rsidP="00F4732D">
          <w:pPr>
            <w:spacing w:after="0" w:line="360" w:lineRule="auto"/>
            <w:ind w:left="-105"/>
            <w:jc w:val="both"/>
            <w:rPr>
              <w:rFonts w:ascii="Arial" w:eastAsia="MingLiU" w:hAnsi="Arial" w:cs="Arial"/>
              <w:b/>
              <w:bCs/>
              <w:sz w:val="16"/>
              <w:szCs w:val="16"/>
              <w:lang w:val="de-DE" w:eastAsia="zh-CN"/>
            </w:rPr>
          </w:pPr>
          <w:r w:rsidRPr="00F4732D">
            <w:rPr>
              <w:rFonts w:ascii="Arial" w:eastAsia="MingLiU" w:hAnsi="Arial" w:cs="Arial"/>
              <w:b/>
              <w:bCs/>
              <w:sz w:val="16"/>
              <w:szCs w:val="16"/>
              <w:lang w:eastAsia="zh-CN"/>
            </w:rPr>
            <w:t>凱柏膠寶推出適</w:t>
          </w:r>
          <w:proofErr w:type="gramStart"/>
          <w:r w:rsidRPr="00F4732D">
            <w:rPr>
              <w:rFonts w:ascii="Arial" w:eastAsia="MingLiU" w:hAnsi="Arial" w:cs="Arial"/>
              <w:b/>
              <w:bCs/>
              <w:sz w:val="16"/>
              <w:szCs w:val="16"/>
              <w:lang w:eastAsia="zh-CN"/>
            </w:rPr>
            <w:t>用於</w:t>
          </w:r>
          <w:proofErr w:type="gramEnd"/>
          <w:r w:rsidRPr="00F4732D">
            <w:rPr>
              <w:rFonts w:ascii="Arial" w:eastAsia="MingLiU" w:hAnsi="Arial" w:cs="Arial"/>
              <w:b/>
              <w:bCs/>
              <w:sz w:val="16"/>
              <w:szCs w:val="16"/>
              <w:lang w:eastAsia="zh-CN"/>
            </w:rPr>
            <w:t>電</w:t>
          </w:r>
          <w:proofErr w:type="gramStart"/>
          <w:r w:rsidRPr="00F4732D">
            <w:rPr>
              <w:rFonts w:ascii="Arial" w:eastAsia="MingLiU" w:hAnsi="Arial" w:cs="Arial"/>
              <w:b/>
              <w:bCs/>
              <w:sz w:val="16"/>
              <w:szCs w:val="16"/>
              <w:lang w:eastAsia="zh-CN"/>
            </w:rPr>
            <w:t>動</w:t>
          </w:r>
          <w:proofErr w:type="gramEnd"/>
          <w:r w:rsidRPr="00F4732D">
            <w:rPr>
              <w:rFonts w:ascii="Arial" w:eastAsia="MingLiU" w:hAnsi="Arial" w:cs="Arial"/>
              <w:b/>
              <w:bCs/>
              <w:sz w:val="16"/>
              <w:szCs w:val="16"/>
              <w:lang w:eastAsia="zh-CN"/>
            </w:rPr>
            <w:t>自行車握把的永續</w:t>
          </w:r>
          <w:r w:rsidRPr="00F4732D">
            <w:rPr>
              <w:rFonts w:ascii="Arial" w:eastAsia="MingLiU" w:hAnsi="Arial" w:cs="Arial"/>
              <w:b/>
              <w:bCs/>
              <w:sz w:val="16"/>
              <w:szCs w:val="16"/>
              <w:lang w:val="de-DE" w:eastAsia="zh-CN"/>
            </w:rPr>
            <w:t>TPE</w:t>
          </w:r>
          <w:r w:rsidRPr="00F4732D">
            <w:rPr>
              <w:rFonts w:ascii="Arial" w:eastAsia="MingLiU" w:hAnsi="Arial" w:cs="Arial"/>
              <w:b/>
              <w:bCs/>
              <w:sz w:val="16"/>
              <w:szCs w:val="16"/>
              <w:lang w:eastAsia="zh-CN"/>
            </w:rPr>
            <w:t>解決方案</w:t>
          </w:r>
        </w:p>
        <w:p w14:paraId="0E1BABE0" w14:textId="77777777" w:rsidR="00F4732D" w:rsidRPr="00F4732D" w:rsidRDefault="00F4732D" w:rsidP="00F4732D">
          <w:pPr>
            <w:spacing w:after="0" w:line="360" w:lineRule="auto"/>
            <w:ind w:left="-105"/>
            <w:jc w:val="both"/>
            <w:rPr>
              <w:rFonts w:ascii="Arial" w:eastAsia="MingLiU" w:hAnsi="Arial" w:cs="Arial"/>
              <w:b/>
              <w:bCs/>
              <w:sz w:val="16"/>
              <w:szCs w:val="16"/>
              <w:lang w:val="de-DE" w:eastAsia="zh-CN"/>
            </w:rPr>
          </w:pPr>
          <w:r w:rsidRPr="00F4732D">
            <w:rPr>
              <w:rFonts w:ascii="Arial" w:eastAsia="MingLiU" w:hAnsi="Arial" w:cs="Arial"/>
              <w:b/>
              <w:bCs/>
              <w:sz w:val="16"/>
              <w:szCs w:val="16"/>
              <w:lang w:eastAsia="zh-CN"/>
            </w:rPr>
            <w:t>吉隆坡</w:t>
          </w:r>
          <w:r w:rsidRPr="00F4732D">
            <w:rPr>
              <w:rFonts w:ascii="Arial" w:eastAsia="MingLiU" w:hAnsi="Arial" w:cs="Arial"/>
              <w:b/>
              <w:bCs/>
              <w:sz w:val="16"/>
              <w:szCs w:val="16"/>
              <w:lang w:val="de-DE" w:eastAsia="zh-CN"/>
            </w:rPr>
            <w:t xml:space="preserve"> </w:t>
          </w:r>
          <w:r w:rsidRPr="00F4732D">
            <w:rPr>
              <w:rFonts w:ascii="Arial" w:eastAsia="MingLiU" w:hAnsi="Arial" w:cs="Arial"/>
              <w:b/>
              <w:bCs/>
              <w:sz w:val="16"/>
              <w:szCs w:val="16"/>
              <w:lang w:val="de-DE" w:eastAsia="zh-CN"/>
            </w:rPr>
            <w:t>，</w:t>
          </w:r>
          <w:r w:rsidRPr="00F4732D">
            <w:rPr>
              <w:rFonts w:ascii="Arial" w:eastAsia="MingLiU" w:hAnsi="Arial" w:cs="Arial"/>
              <w:b/>
              <w:bCs/>
              <w:sz w:val="16"/>
              <w:szCs w:val="16"/>
              <w:lang w:val="de-DE" w:eastAsia="zh-CN"/>
            </w:rPr>
            <w:t>2025</w:t>
          </w:r>
          <w:r w:rsidRPr="00F4732D">
            <w:rPr>
              <w:rFonts w:ascii="Arial" w:eastAsia="MingLiU" w:hAnsi="Arial" w:cs="Arial"/>
              <w:b/>
              <w:bCs/>
              <w:sz w:val="16"/>
              <w:szCs w:val="16"/>
              <w:lang w:eastAsia="zh-CN"/>
            </w:rPr>
            <w:t>年</w:t>
          </w:r>
          <w:r w:rsidRPr="00F4732D">
            <w:rPr>
              <w:rFonts w:ascii="Arial" w:eastAsia="MingLiU" w:hAnsi="Arial" w:cs="Arial"/>
              <w:b/>
              <w:bCs/>
              <w:sz w:val="16"/>
              <w:szCs w:val="16"/>
              <w:lang w:val="de-DE" w:eastAsia="zh-CN"/>
            </w:rPr>
            <w:t>9</w:t>
          </w:r>
          <w:r w:rsidRPr="00F4732D">
            <w:rPr>
              <w:rFonts w:ascii="Arial" w:eastAsia="MingLiU" w:hAnsi="Arial" w:cs="Arial"/>
              <w:b/>
              <w:bCs/>
              <w:sz w:val="16"/>
              <w:szCs w:val="16"/>
              <w:lang w:eastAsia="zh-CN"/>
            </w:rPr>
            <w:t>月</w:t>
          </w:r>
        </w:p>
        <w:p w14:paraId="1A56E795" w14:textId="5005BBAC" w:rsidR="00502615" w:rsidRPr="00794BBD" w:rsidRDefault="00FC333B" w:rsidP="001A6108">
          <w:pPr>
            <w:spacing w:after="0" w:line="360" w:lineRule="auto"/>
            <w:ind w:left="-105"/>
            <w:jc w:val="both"/>
            <w:rPr>
              <w:rFonts w:ascii="Arial" w:eastAsia="MingLiU" w:hAnsi="Arial" w:cs="Arial"/>
              <w:b/>
              <w:bCs/>
              <w:sz w:val="16"/>
              <w:szCs w:val="16"/>
              <w:lang w:val="de-DE" w:eastAsia="zh-CN"/>
            </w:rPr>
          </w:pPr>
          <w:r w:rsidRPr="00F4732D">
            <w:rPr>
              <w:rFonts w:ascii="Arial" w:eastAsia="MingLiU" w:hAnsi="Arial" w:cs="Arial"/>
              <w:b/>
              <w:sz w:val="16"/>
              <w:szCs w:val="16"/>
              <w:lang w:eastAsia="zh-CN"/>
            </w:rPr>
            <w:t>第</w:t>
          </w:r>
          <w:r w:rsidR="001A6108" w:rsidRPr="00794BBD">
            <w:rPr>
              <w:rFonts w:ascii="Arial" w:eastAsia="MingLiU" w:hAnsi="Arial" w:cs="Arial"/>
              <w:b/>
              <w:sz w:val="16"/>
              <w:szCs w:val="16"/>
              <w:lang w:val="de-DE" w:eastAsia="zh-CN"/>
            </w:rPr>
            <w:t xml:space="preserve"> </w:t>
          </w:r>
          <w:r w:rsidR="001A6108" w:rsidRPr="00F4732D">
            <w:rPr>
              <w:rFonts w:ascii="Arial" w:eastAsia="MingLiU" w:hAnsi="Arial" w:cs="Arial"/>
              <w:b/>
              <w:bCs/>
              <w:sz w:val="16"/>
              <w:szCs w:val="16"/>
            </w:rPr>
            <w:fldChar w:fldCharType="begin"/>
          </w:r>
          <w:r w:rsidR="001A6108" w:rsidRPr="00794BBD">
            <w:rPr>
              <w:rFonts w:ascii="Arial" w:eastAsia="MingLiU" w:hAnsi="Arial" w:cs="Arial"/>
              <w:b/>
              <w:bCs/>
              <w:sz w:val="16"/>
              <w:szCs w:val="16"/>
              <w:lang w:val="de-DE" w:eastAsia="zh-CN"/>
            </w:rPr>
            <w:instrText>PAGE  \* Arabic  \* MERGEFORMAT</w:instrText>
          </w:r>
          <w:r w:rsidR="001A6108" w:rsidRPr="00F4732D">
            <w:rPr>
              <w:rFonts w:ascii="Arial" w:eastAsia="MingLiU" w:hAnsi="Arial" w:cs="Arial"/>
              <w:b/>
              <w:bCs/>
              <w:sz w:val="16"/>
              <w:szCs w:val="16"/>
            </w:rPr>
            <w:fldChar w:fldCharType="separate"/>
          </w:r>
          <w:r w:rsidR="008E3FB4" w:rsidRPr="00794BBD">
            <w:rPr>
              <w:rFonts w:ascii="Arial" w:eastAsia="MingLiU" w:hAnsi="Arial" w:cs="Arial"/>
              <w:b/>
              <w:bCs/>
              <w:noProof/>
              <w:sz w:val="16"/>
              <w:szCs w:val="16"/>
              <w:lang w:val="de-DE" w:eastAsia="zh-CN"/>
            </w:rPr>
            <w:t>3</w:t>
          </w:r>
          <w:r w:rsidR="001A6108" w:rsidRPr="00F4732D">
            <w:rPr>
              <w:rFonts w:ascii="Arial" w:eastAsia="MingLiU" w:hAnsi="Arial" w:cs="Arial"/>
              <w:b/>
              <w:bCs/>
              <w:sz w:val="16"/>
              <w:szCs w:val="16"/>
            </w:rPr>
            <w:fldChar w:fldCharType="end"/>
          </w:r>
          <w:r w:rsidR="00F4732D" w:rsidRPr="00794BBD">
            <w:rPr>
              <w:rFonts w:ascii="Arial" w:eastAsia="MingLiU" w:hAnsi="Arial" w:cs="Arial"/>
              <w:b/>
              <w:bCs/>
              <w:sz w:val="16"/>
              <w:szCs w:val="16"/>
              <w:lang w:val="de-DE" w:eastAsia="zh-CN"/>
            </w:rPr>
            <w:t xml:space="preserve"> </w:t>
          </w:r>
          <w:r w:rsidR="00F4732D" w:rsidRPr="00F4732D">
            <w:rPr>
              <w:rFonts w:ascii="Arial" w:eastAsia="MingLiU" w:hAnsi="Arial" w:cs="Arial"/>
              <w:b/>
              <w:bCs/>
              <w:noProof/>
              <w:sz w:val="16"/>
              <w:szCs w:val="16"/>
              <w:lang w:eastAsia="zh-CN"/>
            </w:rPr>
            <w:t>頁</w:t>
          </w:r>
          <w:r w:rsidRPr="00794BBD">
            <w:rPr>
              <w:rFonts w:ascii="Arial" w:eastAsia="MingLiU" w:hAnsi="Arial" w:cs="Arial"/>
              <w:b/>
              <w:sz w:val="16"/>
              <w:szCs w:val="16"/>
              <w:lang w:val="de-DE" w:eastAsia="zh-CN"/>
            </w:rPr>
            <w:t>，</w:t>
          </w:r>
          <w:r w:rsidRPr="00F4732D">
            <w:rPr>
              <w:rFonts w:ascii="Arial" w:eastAsia="MingLiU" w:hAnsi="Arial" w:cs="Arial"/>
              <w:b/>
              <w:sz w:val="16"/>
              <w:szCs w:val="16"/>
              <w:lang w:eastAsia="zh-CN"/>
            </w:rPr>
            <w:t>共</w:t>
          </w:r>
          <w:r w:rsidR="001A6108" w:rsidRPr="00794BBD">
            <w:rPr>
              <w:rFonts w:ascii="Arial" w:eastAsia="MingLiU" w:hAnsi="Arial" w:cs="Arial"/>
              <w:b/>
              <w:sz w:val="16"/>
              <w:szCs w:val="16"/>
              <w:lang w:val="de-DE" w:eastAsia="zh-CN"/>
            </w:rPr>
            <w:t xml:space="preserve"> </w:t>
          </w:r>
          <w:r w:rsidR="001A6108" w:rsidRPr="00F4732D">
            <w:rPr>
              <w:rFonts w:ascii="Arial" w:eastAsia="MingLiU" w:hAnsi="Arial" w:cs="Arial"/>
              <w:b/>
              <w:bCs/>
              <w:noProof/>
              <w:sz w:val="16"/>
              <w:szCs w:val="16"/>
            </w:rPr>
            <w:fldChar w:fldCharType="begin"/>
          </w:r>
          <w:r w:rsidR="001A6108" w:rsidRPr="00794BBD">
            <w:rPr>
              <w:rFonts w:ascii="Arial" w:eastAsia="MingLiU" w:hAnsi="Arial" w:cs="Arial"/>
              <w:b/>
              <w:bCs/>
              <w:noProof/>
              <w:sz w:val="16"/>
              <w:szCs w:val="16"/>
              <w:lang w:val="de-DE" w:eastAsia="zh-CN"/>
            </w:rPr>
            <w:instrText>NUMPAGES  \* Arabic  \* MERGEFORMAT</w:instrText>
          </w:r>
          <w:r w:rsidR="001A6108" w:rsidRPr="00F4732D">
            <w:rPr>
              <w:rFonts w:ascii="Arial" w:eastAsia="MingLiU" w:hAnsi="Arial" w:cs="Arial"/>
              <w:b/>
              <w:bCs/>
              <w:noProof/>
              <w:sz w:val="16"/>
              <w:szCs w:val="16"/>
            </w:rPr>
            <w:fldChar w:fldCharType="separate"/>
          </w:r>
          <w:r w:rsidR="008E3FB4" w:rsidRPr="00794BBD">
            <w:rPr>
              <w:rFonts w:ascii="Arial" w:eastAsia="MingLiU" w:hAnsi="Arial" w:cs="Arial"/>
              <w:b/>
              <w:bCs/>
              <w:noProof/>
              <w:sz w:val="16"/>
              <w:szCs w:val="16"/>
              <w:lang w:val="de-DE" w:eastAsia="zh-CN"/>
            </w:rPr>
            <w:t>3</w:t>
          </w:r>
          <w:r w:rsidR="001A6108" w:rsidRPr="00F4732D">
            <w:rPr>
              <w:rFonts w:ascii="Arial" w:eastAsia="MingLiU" w:hAnsi="Arial" w:cs="Arial"/>
              <w:b/>
              <w:bCs/>
              <w:noProof/>
              <w:sz w:val="16"/>
              <w:szCs w:val="16"/>
            </w:rPr>
            <w:fldChar w:fldCharType="end"/>
          </w:r>
          <w:r w:rsidR="00F4732D" w:rsidRPr="00794BBD">
            <w:rPr>
              <w:rFonts w:ascii="Arial" w:eastAsia="MingLiU" w:hAnsi="Arial" w:cs="Arial"/>
              <w:b/>
              <w:bCs/>
              <w:noProof/>
              <w:sz w:val="16"/>
              <w:szCs w:val="16"/>
              <w:lang w:val="de-DE" w:eastAsia="zh-CN"/>
            </w:rPr>
            <w:t xml:space="preserve"> </w:t>
          </w:r>
          <w:r w:rsidR="00F4732D" w:rsidRPr="00F4732D">
            <w:rPr>
              <w:rFonts w:ascii="Arial" w:eastAsia="MingLiU" w:hAnsi="Arial" w:cs="Arial"/>
              <w:b/>
              <w:bCs/>
              <w:noProof/>
              <w:sz w:val="16"/>
              <w:szCs w:val="16"/>
              <w:lang w:eastAsia="zh-CN"/>
            </w:rPr>
            <w:t>頁</w:t>
          </w:r>
        </w:p>
      </w:tc>
    </w:tr>
  </w:tbl>
  <w:p w14:paraId="59495A81" w14:textId="77777777" w:rsidR="00502615" w:rsidRPr="00794BBD" w:rsidRDefault="00502615" w:rsidP="00502615">
    <w:pPr>
      <w:pStyle w:val="Header"/>
      <w:tabs>
        <w:tab w:val="clear" w:pos="4703"/>
        <w:tab w:val="clear" w:pos="9406"/>
      </w:tabs>
      <w:rPr>
        <w:rFonts w:ascii="Arial" w:hAnsi="Arial" w:cs="Arial"/>
        <w:sz w:val="20"/>
        <w:szCs w:val="20"/>
        <w:lang w:val="de-DE" w:eastAsia="zh-CN"/>
      </w:rPr>
    </w:pPr>
  </w:p>
  <w:p w14:paraId="6E21FD66" w14:textId="77777777" w:rsidR="001A1A47" w:rsidRPr="00794BBD" w:rsidRDefault="001A1A47" w:rsidP="00502615">
    <w:pPr>
      <w:pStyle w:val="Header"/>
      <w:tabs>
        <w:tab w:val="clear" w:pos="4703"/>
        <w:tab w:val="clear" w:pos="9406"/>
      </w:tabs>
      <w:rPr>
        <w:rFonts w:ascii="Arial" w:hAnsi="Arial" w:cs="Arial"/>
        <w:sz w:val="20"/>
        <w:szCs w:val="20"/>
        <w:lang w:val="de-DE"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772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A229A57" w14:textId="104B2E8A" w:rsidR="00211964" w:rsidRPr="00F4732D" w:rsidRDefault="00F4732D" w:rsidP="00F4732D">
          <w:pPr>
            <w:spacing w:after="0" w:line="360" w:lineRule="auto"/>
            <w:ind w:left="-105"/>
            <w:jc w:val="both"/>
            <w:rPr>
              <w:rFonts w:ascii="Arial" w:eastAsia="MingLiU" w:hAnsi="Arial" w:cs="Arial"/>
              <w:b/>
              <w:bCs/>
              <w:color w:val="365F91"/>
              <w:sz w:val="40"/>
              <w:szCs w:val="40"/>
              <w:lang w:eastAsia="zh-CN"/>
            </w:rPr>
          </w:pPr>
          <w:r w:rsidRPr="00F4732D">
            <w:rPr>
              <w:rFonts w:ascii="Arial" w:eastAsia="MingLiU" w:hAnsi="Arial" w:cs="Arial"/>
              <w:b/>
              <w:bCs/>
              <w:color w:val="365F91"/>
              <w:sz w:val="40"/>
              <w:szCs w:val="40"/>
              <w:lang w:eastAsia="zh-CN"/>
            </w:rPr>
            <w:t>新聞通訊</w:t>
          </w:r>
        </w:p>
        <w:p w14:paraId="51E9E3E8" w14:textId="6075B043" w:rsidR="00F4732D" w:rsidRPr="00F4732D" w:rsidRDefault="00F4732D" w:rsidP="00F4732D">
          <w:pPr>
            <w:spacing w:after="0" w:line="360" w:lineRule="auto"/>
            <w:ind w:left="-105"/>
            <w:jc w:val="both"/>
            <w:rPr>
              <w:rFonts w:ascii="Arial" w:eastAsia="MingLiU" w:hAnsi="Arial" w:cs="Arial"/>
              <w:b/>
              <w:bCs/>
              <w:sz w:val="16"/>
              <w:szCs w:val="16"/>
              <w:lang w:eastAsia="zh-CN"/>
            </w:rPr>
          </w:pPr>
          <w:r w:rsidRPr="00F4732D">
            <w:rPr>
              <w:rFonts w:ascii="Arial" w:eastAsia="MingLiU" w:hAnsi="Arial" w:cs="Arial"/>
              <w:b/>
              <w:bCs/>
              <w:sz w:val="16"/>
              <w:szCs w:val="16"/>
              <w:lang w:eastAsia="zh-CN"/>
            </w:rPr>
            <w:t>凱柏膠寶推出適</w:t>
          </w:r>
          <w:proofErr w:type="gramStart"/>
          <w:r w:rsidRPr="00F4732D">
            <w:rPr>
              <w:rFonts w:ascii="Arial" w:eastAsia="MingLiU" w:hAnsi="Arial" w:cs="Arial"/>
              <w:b/>
              <w:bCs/>
              <w:sz w:val="16"/>
              <w:szCs w:val="16"/>
              <w:lang w:eastAsia="zh-CN"/>
            </w:rPr>
            <w:t>用於</w:t>
          </w:r>
          <w:proofErr w:type="gramEnd"/>
          <w:r w:rsidRPr="00F4732D">
            <w:rPr>
              <w:rFonts w:ascii="Arial" w:eastAsia="MingLiU" w:hAnsi="Arial" w:cs="Arial"/>
              <w:b/>
              <w:bCs/>
              <w:sz w:val="16"/>
              <w:szCs w:val="16"/>
              <w:lang w:eastAsia="zh-CN"/>
            </w:rPr>
            <w:t>電</w:t>
          </w:r>
          <w:proofErr w:type="gramStart"/>
          <w:r w:rsidRPr="00F4732D">
            <w:rPr>
              <w:rFonts w:ascii="Arial" w:eastAsia="MingLiU" w:hAnsi="Arial" w:cs="Arial"/>
              <w:b/>
              <w:bCs/>
              <w:sz w:val="16"/>
              <w:szCs w:val="16"/>
              <w:lang w:eastAsia="zh-CN"/>
            </w:rPr>
            <w:t>動</w:t>
          </w:r>
          <w:proofErr w:type="gramEnd"/>
          <w:r w:rsidRPr="00F4732D">
            <w:rPr>
              <w:rFonts w:ascii="Arial" w:eastAsia="MingLiU" w:hAnsi="Arial" w:cs="Arial"/>
              <w:b/>
              <w:bCs/>
              <w:sz w:val="16"/>
              <w:szCs w:val="16"/>
              <w:lang w:eastAsia="zh-CN"/>
            </w:rPr>
            <w:t>自行車握把的永續</w:t>
          </w:r>
          <w:r w:rsidRPr="00F4732D">
            <w:rPr>
              <w:rFonts w:ascii="Arial" w:eastAsia="MingLiU" w:hAnsi="Arial" w:cs="Arial"/>
              <w:b/>
              <w:bCs/>
              <w:sz w:val="16"/>
              <w:szCs w:val="16"/>
              <w:lang w:eastAsia="zh-CN"/>
            </w:rPr>
            <w:t>TPE</w:t>
          </w:r>
          <w:r w:rsidRPr="00F4732D">
            <w:rPr>
              <w:rFonts w:ascii="Arial" w:eastAsia="MingLiU" w:hAnsi="Arial" w:cs="Arial"/>
              <w:b/>
              <w:bCs/>
              <w:sz w:val="16"/>
              <w:szCs w:val="16"/>
              <w:lang w:eastAsia="zh-CN"/>
            </w:rPr>
            <w:t>解決方案</w:t>
          </w:r>
        </w:p>
        <w:p w14:paraId="1B1D96B2" w14:textId="77777777" w:rsidR="00F4732D" w:rsidRPr="00F4732D" w:rsidRDefault="00F4732D" w:rsidP="00F4732D">
          <w:pPr>
            <w:spacing w:after="0" w:line="360" w:lineRule="auto"/>
            <w:ind w:left="-105"/>
            <w:jc w:val="both"/>
            <w:rPr>
              <w:rFonts w:ascii="Arial" w:eastAsia="MingLiU" w:hAnsi="Arial" w:cs="Arial"/>
              <w:b/>
              <w:bCs/>
              <w:sz w:val="16"/>
              <w:szCs w:val="16"/>
              <w:lang w:eastAsia="zh-CN"/>
            </w:rPr>
          </w:pPr>
          <w:r w:rsidRPr="00F4732D">
            <w:rPr>
              <w:rFonts w:ascii="Arial" w:eastAsia="MingLiU" w:hAnsi="Arial" w:cs="Arial"/>
              <w:b/>
              <w:bCs/>
              <w:sz w:val="16"/>
              <w:szCs w:val="16"/>
              <w:lang w:eastAsia="zh-CN"/>
            </w:rPr>
            <w:t>吉隆坡</w:t>
          </w:r>
          <w:r w:rsidRPr="00F4732D">
            <w:rPr>
              <w:rFonts w:ascii="Arial" w:eastAsia="MingLiU" w:hAnsi="Arial" w:cs="Arial"/>
              <w:b/>
              <w:bCs/>
              <w:sz w:val="16"/>
              <w:szCs w:val="16"/>
              <w:lang w:eastAsia="zh-CN"/>
            </w:rPr>
            <w:t xml:space="preserve"> </w:t>
          </w:r>
          <w:r w:rsidRPr="00F4732D">
            <w:rPr>
              <w:rFonts w:ascii="Arial" w:eastAsia="MingLiU" w:hAnsi="Arial" w:cs="Arial"/>
              <w:b/>
              <w:bCs/>
              <w:sz w:val="16"/>
              <w:szCs w:val="16"/>
              <w:lang w:eastAsia="zh-CN"/>
            </w:rPr>
            <w:t>，</w:t>
          </w:r>
          <w:r w:rsidRPr="00F4732D">
            <w:rPr>
              <w:rFonts w:ascii="Arial" w:eastAsia="MingLiU" w:hAnsi="Arial" w:cs="Arial"/>
              <w:b/>
              <w:bCs/>
              <w:sz w:val="16"/>
              <w:szCs w:val="16"/>
              <w:lang w:eastAsia="zh-CN"/>
            </w:rPr>
            <w:t>2025</w:t>
          </w:r>
          <w:r w:rsidRPr="00F4732D">
            <w:rPr>
              <w:rFonts w:ascii="Arial" w:eastAsia="MingLiU" w:hAnsi="Arial" w:cs="Arial"/>
              <w:b/>
              <w:bCs/>
              <w:sz w:val="16"/>
              <w:szCs w:val="16"/>
              <w:lang w:eastAsia="zh-CN"/>
            </w:rPr>
            <w:t>年</w:t>
          </w:r>
          <w:r w:rsidRPr="00F4732D">
            <w:rPr>
              <w:rFonts w:ascii="Arial" w:eastAsia="MingLiU" w:hAnsi="Arial" w:cs="Arial"/>
              <w:b/>
              <w:bCs/>
              <w:sz w:val="16"/>
              <w:szCs w:val="16"/>
              <w:lang w:eastAsia="zh-CN"/>
            </w:rPr>
            <w:t>9</w:t>
          </w:r>
          <w:r w:rsidRPr="00F4732D">
            <w:rPr>
              <w:rFonts w:ascii="Arial" w:eastAsia="MingLiU" w:hAnsi="Arial" w:cs="Arial"/>
              <w:b/>
              <w:bCs/>
              <w:sz w:val="16"/>
              <w:szCs w:val="16"/>
              <w:lang w:eastAsia="zh-CN"/>
            </w:rPr>
            <w:t>月</w:t>
          </w:r>
        </w:p>
        <w:p w14:paraId="4BE48C59" w14:textId="15A8B217" w:rsidR="003C4170" w:rsidRPr="00073D11" w:rsidRDefault="00FC333B" w:rsidP="00F4732D">
          <w:pPr>
            <w:spacing w:after="0" w:line="360" w:lineRule="auto"/>
            <w:ind w:left="-105"/>
            <w:jc w:val="both"/>
            <w:rPr>
              <w:rFonts w:ascii="Arial" w:hAnsi="Arial" w:cs="Arial"/>
              <w:b/>
              <w:bCs/>
              <w:sz w:val="16"/>
              <w:szCs w:val="16"/>
              <w:lang w:eastAsia="zh-CN"/>
            </w:rPr>
          </w:pPr>
          <w:r w:rsidRPr="00F4732D">
            <w:rPr>
              <w:rFonts w:ascii="Arial" w:eastAsia="MingLiU" w:hAnsi="Arial" w:cs="Arial"/>
              <w:b/>
              <w:sz w:val="16"/>
              <w:szCs w:val="16"/>
              <w:lang w:eastAsia="zh-CN"/>
            </w:rPr>
            <w:t>第</w:t>
          </w:r>
          <w:r w:rsidR="003C4170" w:rsidRPr="00F4732D">
            <w:rPr>
              <w:rFonts w:ascii="Arial" w:eastAsia="MingLiU" w:hAnsi="Arial" w:cs="Arial"/>
              <w:b/>
              <w:sz w:val="16"/>
              <w:szCs w:val="16"/>
              <w:lang w:eastAsia="zh-CN"/>
            </w:rPr>
            <w:t xml:space="preserve"> </w:t>
          </w:r>
          <w:r w:rsidR="003C4170" w:rsidRPr="00F4732D">
            <w:rPr>
              <w:rFonts w:ascii="Arial" w:eastAsia="MingLiU" w:hAnsi="Arial" w:cs="Arial"/>
              <w:b/>
              <w:bCs/>
              <w:sz w:val="16"/>
              <w:szCs w:val="16"/>
            </w:rPr>
            <w:fldChar w:fldCharType="begin"/>
          </w:r>
          <w:r w:rsidR="003C4170" w:rsidRPr="00F4732D">
            <w:rPr>
              <w:rFonts w:ascii="Arial" w:eastAsia="MingLiU" w:hAnsi="Arial" w:cs="Arial"/>
              <w:b/>
              <w:bCs/>
              <w:sz w:val="16"/>
              <w:szCs w:val="16"/>
              <w:lang w:eastAsia="zh-CN"/>
            </w:rPr>
            <w:instrText>PAGE  \* Arabic  \* MERGEFORMAT</w:instrText>
          </w:r>
          <w:r w:rsidR="003C4170" w:rsidRPr="00F4732D">
            <w:rPr>
              <w:rFonts w:ascii="Arial" w:eastAsia="MingLiU" w:hAnsi="Arial" w:cs="Arial"/>
              <w:b/>
              <w:bCs/>
              <w:sz w:val="16"/>
              <w:szCs w:val="16"/>
            </w:rPr>
            <w:fldChar w:fldCharType="separate"/>
          </w:r>
          <w:r w:rsidR="008E3FB4" w:rsidRPr="00F4732D">
            <w:rPr>
              <w:rFonts w:ascii="Arial" w:eastAsia="MingLiU" w:hAnsi="Arial" w:cs="Arial"/>
              <w:b/>
              <w:bCs/>
              <w:noProof/>
              <w:sz w:val="16"/>
              <w:szCs w:val="16"/>
              <w:lang w:eastAsia="zh-CN"/>
            </w:rPr>
            <w:t>1</w:t>
          </w:r>
          <w:r w:rsidR="003C4170" w:rsidRPr="00F4732D">
            <w:rPr>
              <w:rFonts w:ascii="Arial" w:eastAsia="MingLiU" w:hAnsi="Arial" w:cs="Arial"/>
              <w:b/>
              <w:bCs/>
              <w:sz w:val="16"/>
              <w:szCs w:val="16"/>
            </w:rPr>
            <w:fldChar w:fldCharType="end"/>
          </w:r>
          <w:r w:rsidR="00F4732D" w:rsidRPr="00F4732D">
            <w:rPr>
              <w:rFonts w:ascii="Arial" w:eastAsia="MingLiU" w:hAnsi="Arial" w:cs="Arial"/>
              <w:b/>
              <w:bCs/>
              <w:sz w:val="16"/>
              <w:szCs w:val="16"/>
              <w:lang w:eastAsia="zh-CN"/>
            </w:rPr>
            <w:t xml:space="preserve"> </w:t>
          </w:r>
          <w:r w:rsidR="00F4732D" w:rsidRPr="00F4732D">
            <w:rPr>
              <w:rFonts w:ascii="Arial" w:eastAsia="MingLiU" w:hAnsi="Arial" w:cs="Arial"/>
              <w:b/>
              <w:bCs/>
              <w:sz w:val="16"/>
              <w:szCs w:val="16"/>
              <w:lang w:eastAsia="zh-CN"/>
            </w:rPr>
            <w:t>頁</w:t>
          </w:r>
          <w:r w:rsidRPr="00F4732D">
            <w:rPr>
              <w:rFonts w:ascii="Arial" w:eastAsia="MingLiU" w:hAnsi="Arial" w:cs="Arial"/>
              <w:b/>
              <w:bCs/>
              <w:sz w:val="16"/>
              <w:szCs w:val="16"/>
              <w:lang w:eastAsia="zh-CN"/>
            </w:rPr>
            <w:t>，共</w:t>
          </w:r>
          <w:r w:rsidR="003C4170" w:rsidRPr="00F4732D">
            <w:rPr>
              <w:rFonts w:ascii="Arial" w:eastAsia="MingLiU" w:hAnsi="Arial" w:cs="Arial"/>
              <w:b/>
              <w:sz w:val="16"/>
              <w:szCs w:val="16"/>
              <w:lang w:eastAsia="zh-CN"/>
            </w:rPr>
            <w:t xml:space="preserve"> </w:t>
          </w:r>
          <w:r w:rsidR="003C4170" w:rsidRPr="00F4732D">
            <w:rPr>
              <w:rFonts w:ascii="Arial" w:eastAsia="MingLiU" w:hAnsi="Arial" w:cs="Arial"/>
              <w:b/>
              <w:bCs/>
              <w:noProof/>
              <w:sz w:val="16"/>
              <w:szCs w:val="16"/>
            </w:rPr>
            <w:fldChar w:fldCharType="begin"/>
          </w:r>
          <w:r w:rsidR="003C4170" w:rsidRPr="00F4732D">
            <w:rPr>
              <w:rFonts w:ascii="Arial" w:eastAsia="MingLiU" w:hAnsi="Arial" w:cs="Arial"/>
              <w:b/>
              <w:bCs/>
              <w:noProof/>
              <w:sz w:val="16"/>
              <w:szCs w:val="16"/>
              <w:lang w:eastAsia="zh-CN"/>
            </w:rPr>
            <w:instrText>NUMPAGES  \* Arabic  \* MERGEFORMAT</w:instrText>
          </w:r>
          <w:r w:rsidR="003C4170" w:rsidRPr="00F4732D">
            <w:rPr>
              <w:rFonts w:ascii="Arial" w:eastAsia="MingLiU" w:hAnsi="Arial" w:cs="Arial"/>
              <w:b/>
              <w:bCs/>
              <w:noProof/>
              <w:sz w:val="16"/>
              <w:szCs w:val="16"/>
            </w:rPr>
            <w:fldChar w:fldCharType="separate"/>
          </w:r>
          <w:r w:rsidR="008E3FB4" w:rsidRPr="00F4732D">
            <w:rPr>
              <w:rFonts w:ascii="Arial" w:eastAsia="MingLiU" w:hAnsi="Arial" w:cs="Arial"/>
              <w:b/>
              <w:bCs/>
              <w:noProof/>
              <w:sz w:val="16"/>
              <w:szCs w:val="16"/>
              <w:lang w:eastAsia="zh-CN"/>
            </w:rPr>
            <w:t>3</w:t>
          </w:r>
          <w:r w:rsidR="003C4170" w:rsidRPr="00F4732D">
            <w:rPr>
              <w:rFonts w:ascii="Arial" w:eastAsia="MingLiU" w:hAnsi="Arial" w:cs="Arial"/>
              <w:b/>
              <w:bCs/>
              <w:noProof/>
              <w:sz w:val="16"/>
              <w:szCs w:val="16"/>
            </w:rPr>
            <w:fldChar w:fldCharType="end"/>
          </w:r>
          <w:r w:rsidR="00F4732D" w:rsidRPr="00F4732D">
            <w:rPr>
              <w:rFonts w:ascii="Arial" w:eastAsia="MingLiU" w:hAnsi="Arial" w:cs="Arial"/>
              <w:b/>
              <w:bCs/>
              <w:noProof/>
              <w:sz w:val="16"/>
              <w:szCs w:val="16"/>
              <w:lang w:eastAsia="zh-CN"/>
            </w:rPr>
            <w:t xml:space="preserve"> </w:t>
          </w:r>
          <w:r w:rsidR="00F4732D" w:rsidRPr="00F4732D">
            <w:rPr>
              <w:rFonts w:ascii="Arial" w:eastAsia="MingLiU" w:hAnsi="Arial" w:cs="Arial"/>
              <w:b/>
              <w:bCs/>
              <w:noProof/>
              <w:sz w:val="16"/>
              <w:szCs w:val="16"/>
              <w:lang w:eastAsia="zh-CN"/>
            </w:rPr>
            <w:t>頁</w:t>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2F5BC15B" w:rsidR="003C4170" w:rsidRPr="00502615" w:rsidRDefault="00F4732D" w:rsidP="003C4170">
          <w:pPr>
            <w:pStyle w:val="Header"/>
            <w:tabs>
              <w:tab w:val="clear" w:pos="4703"/>
            </w:tabs>
            <w:rPr>
              <w:rFonts w:ascii="Arial" w:hAnsi="Arial" w:cs="Arial"/>
              <w:sz w:val="16"/>
              <w:szCs w:val="16"/>
            </w:rPr>
          </w:pPr>
          <w:r w:rsidRPr="00547AC4">
            <w:rPr>
              <w:rFonts w:ascii="Arial" w:hAnsi="Arial" w:hint="eastAsia"/>
              <w:sz w:val="16"/>
              <w:lang w:eastAsia="zh-CN"/>
            </w:rPr>
            <w:t>電話</w:t>
          </w:r>
          <w:r>
            <w:rPr>
              <w:rFonts w:ascii="Arial" w:hAnsi="Arial" w:hint="eastAsia"/>
              <w:sz w:val="16"/>
              <w:lang w:eastAsia="zh-CN"/>
            </w:rPr>
            <w:t xml:space="preserve"> </w:t>
          </w:r>
          <w:r w:rsidR="003C4170">
            <w:rPr>
              <w:rFonts w:ascii="Arial" w:hAnsi="Arial"/>
              <w:sz w:val="16"/>
            </w:rPr>
            <w:t>+60 3 9545 6393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8E97E01"/>
    <w:multiLevelType w:val="multilevel"/>
    <w:tmpl w:val="9AF42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7"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1"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2"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4"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6"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7"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9"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2"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39517897">
    <w:abstractNumId w:val="5"/>
  </w:num>
  <w:num w:numId="2" w16cid:durableId="1576087645">
    <w:abstractNumId w:val="18"/>
  </w:num>
  <w:num w:numId="3" w16cid:durableId="1666392792">
    <w:abstractNumId w:val="3"/>
  </w:num>
  <w:num w:numId="4" w16cid:durableId="490297664">
    <w:abstractNumId w:val="32"/>
  </w:num>
  <w:num w:numId="5" w16cid:durableId="1443380260">
    <w:abstractNumId w:val="22"/>
  </w:num>
  <w:num w:numId="6" w16cid:durableId="378096122">
    <w:abstractNumId w:val="28"/>
  </w:num>
  <w:num w:numId="7" w16cid:durableId="1067997202">
    <w:abstractNumId w:val="10"/>
  </w:num>
  <w:num w:numId="8" w16cid:durableId="1679431497">
    <w:abstractNumId w:val="31"/>
  </w:num>
  <w:num w:numId="9" w16cid:durableId="916750107">
    <w:abstractNumId w:val="23"/>
  </w:num>
  <w:num w:numId="10" w16cid:durableId="1509297824">
    <w:abstractNumId w:val="1"/>
  </w:num>
  <w:num w:numId="11" w16cid:durableId="1970668113">
    <w:abstractNumId w:val="20"/>
  </w:num>
  <w:num w:numId="12" w16cid:durableId="8002790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43969443">
    <w:abstractNumId w:val="8"/>
  </w:num>
  <w:num w:numId="14" w16cid:durableId="976255332">
    <w:abstractNumId w:val="26"/>
  </w:num>
  <w:num w:numId="15" w16cid:durableId="1158425369">
    <w:abstractNumId w:val="19"/>
  </w:num>
  <w:num w:numId="16" w16cid:durableId="661472211">
    <w:abstractNumId w:val="21"/>
  </w:num>
  <w:num w:numId="17" w16cid:durableId="1574659210">
    <w:abstractNumId w:val="16"/>
  </w:num>
  <w:num w:numId="18" w16cid:durableId="1304626194">
    <w:abstractNumId w:val="15"/>
  </w:num>
  <w:num w:numId="19" w16cid:durableId="1588920452">
    <w:abstractNumId w:val="25"/>
  </w:num>
  <w:num w:numId="20" w16cid:durableId="1621104893">
    <w:abstractNumId w:val="9"/>
  </w:num>
  <w:num w:numId="21" w16cid:durableId="251740466">
    <w:abstractNumId w:val="7"/>
  </w:num>
  <w:num w:numId="22" w16cid:durableId="283343544">
    <w:abstractNumId w:val="30"/>
  </w:num>
  <w:num w:numId="23" w16cid:durableId="163130691">
    <w:abstractNumId w:val="29"/>
  </w:num>
  <w:num w:numId="24" w16cid:durableId="171531164">
    <w:abstractNumId w:val="4"/>
  </w:num>
  <w:num w:numId="25" w16cid:durableId="95096399">
    <w:abstractNumId w:val="0"/>
  </w:num>
  <w:num w:numId="26" w16cid:durableId="1220241935">
    <w:abstractNumId w:val="11"/>
  </w:num>
  <w:num w:numId="27" w16cid:durableId="1676766463">
    <w:abstractNumId w:val="14"/>
  </w:num>
  <w:num w:numId="28" w16cid:durableId="1701204064">
    <w:abstractNumId w:val="17"/>
  </w:num>
  <w:num w:numId="29" w16cid:durableId="1321230247">
    <w:abstractNumId w:val="2"/>
  </w:num>
  <w:num w:numId="30" w16cid:durableId="1028143101">
    <w:abstractNumId w:val="6"/>
  </w:num>
  <w:num w:numId="31" w16cid:durableId="1136485434">
    <w:abstractNumId w:val="13"/>
  </w:num>
  <w:num w:numId="32" w16cid:durableId="94836933">
    <w:abstractNumId w:val="24"/>
  </w:num>
  <w:num w:numId="33" w16cid:durableId="375547831">
    <w:abstractNumId w:val="27"/>
  </w:num>
  <w:num w:numId="34" w16cid:durableId="65425986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0419"/>
    <w:rsid w:val="00002382"/>
    <w:rsid w:val="0000282D"/>
    <w:rsid w:val="000038D6"/>
    <w:rsid w:val="00005FA1"/>
    <w:rsid w:val="00013EA3"/>
    <w:rsid w:val="00020304"/>
    <w:rsid w:val="00022CB1"/>
    <w:rsid w:val="00023A0F"/>
    <w:rsid w:val="00024AA6"/>
    <w:rsid w:val="00034709"/>
    <w:rsid w:val="00035D86"/>
    <w:rsid w:val="00041B77"/>
    <w:rsid w:val="00044BDB"/>
    <w:rsid w:val="0004695A"/>
    <w:rsid w:val="00047CA0"/>
    <w:rsid w:val="000521D5"/>
    <w:rsid w:val="0005477F"/>
    <w:rsid w:val="00055A30"/>
    <w:rsid w:val="00057785"/>
    <w:rsid w:val="0006085F"/>
    <w:rsid w:val="00065A69"/>
    <w:rsid w:val="00067076"/>
    <w:rsid w:val="00071236"/>
    <w:rsid w:val="00073A9E"/>
    <w:rsid w:val="00073D11"/>
    <w:rsid w:val="000759E8"/>
    <w:rsid w:val="00077E64"/>
    <w:rsid w:val="000829C6"/>
    <w:rsid w:val="00083596"/>
    <w:rsid w:val="0008699C"/>
    <w:rsid w:val="00086A3D"/>
    <w:rsid w:val="000903ED"/>
    <w:rsid w:val="0009082B"/>
    <w:rsid w:val="00090DD4"/>
    <w:rsid w:val="000915E5"/>
    <w:rsid w:val="000933D7"/>
    <w:rsid w:val="0009376B"/>
    <w:rsid w:val="00093F48"/>
    <w:rsid w:val="00096CA7"/>
    <w:rsid w:val="00097276"/>
    <w:rsid w:val="00097439"/>
    <w:rsid w:val="00097D31"/>
    <w:rsid w:val="000A03C6"/>
    <w:rsid w:val="000A20CD"/>
    <w:rsid w:val="000A4F86"/>
    <w:rsid w:val="000A510D"/>
    <w:rsid w:val="000A52EE"/>
    <w:rsid w:val="000A6BDD"/>
    <w:rsid w:val="000B14B3"/>
    <w:rsid w:val="000B19D4"/>
    <w:rsid w:val="000B2944"/>
    <w:rsid w:val="000B6005"/>
    <w:rsid w:val="000B6A97"/>
    <w:rsid w:val="000C04A2"/>
    <w:rsid w:val="000C05DB"/>
    <w:rsid w:val="000C16D0"/>
    <w:rsid w:val="000C1FF5"/>
    <w:rsid w:val="000C2123"/>
    <w:rsid w:val="000C3CBC"/>
    <w:rsid w:val="000C450A"/>
    <w:rsid w:val="000C5E10"/>
    <w:rsid w:val="000C60C8"/>
    <w:rsid w:val="000C7BFB"/>
    <w:rsid w:val="000D12E7"/>
    <w:rsid w:val="000D178A"/>
    <w:rsid w:val="000D5397"/>
    <w:rsid w:val="000D54C6"/>
    <w:rsid w:val="000D59EC"/>
    <w:rsid w:val="000D7205"/>
    <w:rsid w:val="000E1500"/>
    <w:rsid w:val="000E2AEC"/>
    <w:rsid w:val="000E37A7"/>
    <w:rsid w:val="000F2DAE"/>
    <w:rsid w:val="000F32CD"/>
    <w:rsid w:val="000F3838"/>
    <w:rsid w:val="000F4AF2"/>
    <w:rsid w:val="000F7C93"/>
    <w:rsid w:val="000F7C99"/>
    <w:rsid w:val="00100A43"/>
    <w:rsid w:val="00104033"/>
    <w:rsid w:val="0010437D"/>
    <w:rsid w:val="00107310"/>
    <w:rsid w:val="001108E5"/>
    <w:rsid w:val="0011123D"/>
    <w:rsid w:val="001119A9"/>
    <w:rsid w:val="00111F9D"/>
    <w:rsid w:val="0011205C"/>
    <w:rsid w:val="00112FED"/>
    <w:rsid w:val="00113DD0"/>
    <w:rsid w:val="00114C49"/>
    <w:rsid w:val="00115094"/>
    <w:rsid w:val="00116B00"/>
    <w:rsid w:val="001171DB"/>
    <w:rsid w:val="001175D8"/>
    <w:rsid w:val="0012042E"/>
    <w:rsid w:val="00120B15"/>
    <w:rsid w:val="00120CA8"/>
    <w:rsid w:val="00121D30"/>
    <w:rsid w:val="00122C56"/>
    <w:rsid w:val="001232BF"/>
    <w:rsid w:val="001238CF"/>
    <w:rsid w:val="001246FA"/>
    <w:rsid w:val="00132BA2"/>
    <w:rsid w:val="00133856"/>
    <w:rsid w:val="00133C79"/>
    <w:rsid w:val="001367CF"/>
    <w:rsid w:val="00136F18"/>
    <w:rsid w:val="00137C57"/>
    <w:rsid w:val="00140711"/>
    <w:rsid w:val="00141D34"/>
    <w:rsid w:val="00144072"/>
    <w:rsid w:val="00145961"/>
    <w:rsid w:val="00146E7E"/>
    <w:rsid w:val="001507B4"/>
    <w:rsid w:val="00150A0F"/>
    <w:rsid w:val="00156BDE"/>
    <w:rsid w:val="001611DE"/>
    <w:rsid w:val="00163E63"/>
    <w:rsid w:val="001655F4"/>
    <w:rsid w:val="00165956"/>
    <w:rsid w:val="0017332B"/>
    <w:rsid w:val="00173B45"/>
    <w:rsid w:val="0017431E"/>
    <w:rsid w:val="00177563"/>
    <w:rsid w:val="00180F66"/>
    <w:rsid w:val="00181ACB"/>
    <w:rsid w:val="0018691E"/>
    <w:rsid w:val="00186CE3"/>
    <w:rsid w:val="0018758E"/>
    <w:rsid w:val="00190A79"/>
    <w:rsid w:val="001912E3"/>
    <w:rsid w:val="001937B4"/>
    <w:rsid w:val="00196354"/>
    <w:rsid w:val="001A0701"/>
    <w:rsid w:val="001A1A47"/>
    <w:rsid w:val="001A6108"/>
    <w:rsid w:val="001A6E10"/>
    <w:rsid w:val="001B400F"/>
    <w:rsid w:val="001B5DE3"/>
    <w:rsid w:val="001C2242"/>
    <w:rsid w:val="001C311C"/>
    <w:rsid w:val="001C4EAE"/>
    <w:rsid w:val="001C6F2C"/>
    <w:rsid w:val="001C701E"/>
    <w:rsid w:val="001C7821"/>
    <w:rsid w:val="001C787B"/>
    <w:rsid w:val="001D003B"/>
    <w:rsid w:val="001D04BB"/>
    <w:rsid w:val="001D41F8"/>
    <w:rsid w:val="001E1888"/>
    <w:rsid w:val="001E1F72"/>
    <w:rsid w:val="001F26E8"/>
    <w:rsid w:val="001F287E"/>
    <w:rsid w:val="001F37C4"/>
    <w:rsid w:val="001F4135"/>
    <w:rsid w:val="001F4509"/>
    <w:rsid w:val="001F4F5D"/>
    <w:rsid w:val="00201710"/>
    <w:rsid w:val="00203048"/>
    <w:rsid w:val="002077CC"/>
    <w:rsid w:val="00211964"/>
    <w:rsid w:val="002129DC"/>
    <w:rsid w:val="00213E75"/>
    <w:rsid w:val="00214C89"/>
    <w:rsid w:val="002161B6"/>
    <w:rsid w:val="00223982"/>
    <w:rsid w:val="00225FD8"/>
    <w:rsid w:val="002262B1"/>
    <w:rsid w:val="00233574"/>
    <w:rsid w:val="00235BA5"/>
    <w:rsid w:val="00241839"/>
    <w:rsid w:val="002455DD"/>
    <w:rsid w:val="00250990"/>
    <w:rsid w:val="00254F1B"/>
    <w:rsid w:val="00256D34"/>
    <w:rsid w:val="00256E0E"/>
    <w:rsid w:val="002574A8"/>
    <w:rsid w:val="002625FC"/>
    <w:rsid w:val="002631F5"/>
    <w:rsid w:val="00267260"/>
    <w:rsid w:val="00281735"/>
    <w:rsid w:val="00281DBF"/>
    <w:rsid w:val="00281FF5"/>
    <w:rsid w:val="00282C7F"/>
    <w:rsid w:val="0028506D"/>
    <w:rsid w:val="0028707A"/>
    <w:rsid w:val="00290773"/>
    <w:rsid w:val="002915D9"/>
    <w:rsid w:val="002934F9"/>
    <w:rsid w:val="0029413E"/>
    <w:rsid w:val="00296D54"/>
    <w:rsid w:val="0029752E"/>
    <w:rsid w:val="002A2985"/>
    <w:rsid w:val="002A328D"/>
    <w:rsid w:val="002A37DD"/>
    <w:rsid w:val="002A3920"/>
    <w:rsid w:val="002A4735"/>
    <w:rsid w:val="002A532B"/>
    <w:rsid w:val="002B0401"/>
    <w:rsid w:val="002B063A"/>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1955"/>
    <w:rsid w:val="002E4504"/>
    <w:rsid w:val="002F135A"/>
    <w:rsid w:val="002F2061"/>
    <w:rsid w:val="002F4492"/>
    <w:rsid w:val="002F5438"/>
    <w:rsid w:val="002F563D"/>
    <w:rsid w:val="002F573C"/>
    <w:rsid w:val="002F644A"/>
    <w:rsid w:val="002F71C5"/>
    <w:rsid w:val="00304543"/>
    <w:rsid w:val="003049AE"/>
    <w:rsid w:val="00310A64"/>
    <w:rsid w:val="00312545"/>
    <w:rsid w:val="0031352F"/>
    <w:rsid w:val="00324D73"/>
    <w:rsid w:val="00325394"/>
    <w:rsid w:val="00325EA7"/>
    <w:rsid w:val="00326FA2"/>
    <w:rsid w:val="0033017E"/>
    <w:rsid w:val="00340D67"/>
    <w:rsid w:val="003451E9"/>
    <w:rsid w:val="00347067"/>
    <w:rsid w:val="0035152E"/>
    <w:rsid w:val="0035225D"/>
    <w:rsid w:val="0035328E"/>
    <w:rsid w:val="00356006"/>
    <w:rsid w:val="00360408"/>
    <w:rsid w:val="00364268"/>
    <w:rsid w:val="0036557B"/>
    <w:rsid w:val="003700BF"/>
    <w:rsid w:val="00374A1D"/>
    <w:rsid w:val="00380053"/>
    <w:rsid w:val="003804B8"/>
    <w:rsid w:val="00380C49"/>
    <w:rsid w:val="00384AB7"/>
    <w:rsid w:val="00384C83"/>
    <w:rsid w:val="00385713"/>
    <w:rsid w:val="0038768D"/>
    <w:rsid w:val="00394212"/>
    <w:rsid w:val="00395377"/>
    <w:rsid w:val="003955E2"/>
    <w:rsid w:val="00396DE4"/>
    <w:rsid w:val="00396F67"/>
    <w:rsid w:val="003A389E"/>
    <w:rsid w:val="003A50BB"/>
    <w:rsid w:val="003B042D"/>
    <w:rsid w:val="003B2331"/>
    <w:rsid w:val="003B4E08"/>
    <w:rsid w:val="003C0F92"/>
    <w:rsid w:val="003C1CD2"/>
    <w:rsid w:val="003C1E76"/>
    <w:rsid w:val="003C34B2"/>
    <w:rsid w:val="003C354E"/>
    <w:rsid w:val="003C4170"/>
    <w:rsid w:val="003C65BD"/>
    <w:rsid w:val="003C6DEF"/>
    <w:rsid w:val="003C78DA"/>
    <w:rsid w:val="003E07F3"/>
    <w:rsid w:val="003E2CB0"/>
    <w:rsid w:val="003E334E"/>
    <w:rsid w:val="003E3D8B"/>
    <w:rsid w:val="003E4160"/>
    <w:rsid w:val="003E42BD"/>
    <w:rsid w:val="003E54CC"/>
    <w:rsid w:val="003E649C"/>
    <w:rsid w:val="003E6A33"/>
    <w:rsid w:val="003F23A5"/>
    <w:rsid w:val="003F3D3D"/>
    <w:rsid w:val="003F3EB1"/>
    <w:rsid w:val="004002A2"/>
    <w:rsid w:val="00401FF2"/>
    <w:rsid w:val="0040224A"/>
    <w:rsid w:val="00404A1D"/>
    <w:rsid w:val="004057E3"/>
    <w:rsid w:val="00405904"/>
    <w:rsid w:val="00406C85"/>
    <w:rsid w:val="00410B91"/>
    <w:rsid w:val="00414438"/>
    <w:rsid w:val="00415EC1"/>
    <w:rsid w:val="00416245"/>
    <w:rsid w:val="00425416"/>
    <w:rsid w:val="00432CA6"/>
    <w:rsid w:val="00435158"/>
    <w:rsid w:val="0043558D"/>
    <w:rsid w:val="00436125"/>
    <w:rsid w:val="004407AE"/>
    <w:rsid w:val="00442691"/>
    <w:rsid w:val="00444621"/>
    <w:rsid w:val="00444C61"/>
    <w:rsid w:val="00444D45"/>
    <w:rsid w:val="0044562F"/>
    <w:rsid w:val="0045042F"/>
    <w:rsid w:val="004508BE"/>
    <w:rsid w:val="004543BF"/>
    <w:rsid w:val="004560BB"/>
    <w:rsid w:val="004562AC"/>
    <w:rsid w:val="00456843"/>
    <w:rsid w:val="00456A3B"/>
    <w:rsid w:val="00460532"/>
    <w:rsid w:val="00465D01"/>
    <w:rsid w:val="004701E5"/>
    <w:rsid w:val="00470863"/>
    <w:rsid w:val="004714FF"/>
    <w:rsid w:val="00471A94"/>
    <w:rsid w:val="00473F42"/>
    <w:rsid w:val="0047409A"/>
    <w:rsid w:val="0047449B"/>
    <w:rsid w:val="00474B3F"/>
    <w:rsid w:val="00474E2A"/>
    <w:rsid w:val="00481947"/>
    <w:rsid w:val="00482B9C"/>
    <w:rsid w:val="00483E1E"/>
    <w:rsid w:val="004856BE"/>
    <w:rsid w:val="004919AE"/>
    <w:rsid w:val="00493BFC"/>
    <w:rsid w:val="004A06FC"/>
    <w:rsid w:val="004A3BE3"/>
    <w:rsid w:val="004A444D"/>
    <w:rsid w:val="004A474D"/>
    <w:rsid w:val="004A5280"/>
    <w:rsid w:val="004A62E0"/>
    <w:rsid w:val="004A6454"/>
    <w:rsid w:val="004A68F9"/>
    <w:rsid w:val="004B0469"/>
    <w:rsid w:val="004B3B14"/>
    <w:rsid w:val="004B75FE"/>
    <w:rsid w:val="004B7841"/>
    <w:rsid w:val="004B7FF3"/>
    <w:rsid w:val="004C1164"/>
    <w:rsid w:val="004C3A08"/>
    <w:rsid w:val="004C3B90"/>
    <w:rsid w:val="004C3CCB"/>
    <w:rsid w:val="004C5F03"/>
    <w:rsid w:val="004C6BE6"/>
    <w:rsid w:val="004C6E24"/>
    <w:rsid w:val="004D14E3"/>
    <w:rsid w:val="004D2C5B"/>
    <w:rsid w:val="004D5BAF"/>
    <w:rsid w:val="004D6A08"/>
    <w:rsid w:val="004E064B"/>
    <w:rsid w:val="004E0EEE"/>
    <w:rsid w:val="004E3C44"/>
    <w:rsid w:val="004F3A1A"/>
    <w:rsid w:val="004F50BB"/>
    <w:rsid w:val="004F6395"/>
    <w:rsid w:val="004F758B"/>
    <w:rsid w:val="00502615"/>
    <w:rsid w:val="0050419E"/>
    <w:rsid w:val="005042E6"/>
    <w:rsid w:val="00505735"/>
    <w:rsid w:val="005077BB"/>
    <w:rsid w:val="0051079F"/>
    <w:rsid w:val="00510C41"/>
    <w:rsid w:val="005146C9"/>
    <w:rsid w:val="00517446"/>
    <w:rsid w:val="005232FB"/>
    <w:rsid w:val="005257AD"/>
    <w:rsid w:val="00526CB3"/>
    <w:rsid w:val="00527D82"/>
    <w:rsid w:val="00530A45"/>
    <w:rsid w:val="005310E3"/>
    <w:rsid w:val="005320D5"/>
    <w:rsid w:val="0053266C"/>
    <w:rsid w:val="00534339"/>
    <w:rsid w:val="005345A8"/>
    <w:rsid w:val="00540F35"/>
    <w:rsid w:val="00541C21"/>
    <w:rsid w:val="00541D34"/>
    <w:rsid w:val="00542ACB"/>
    <w:rsid w:val="00542FE5"/>
    <w:rsid w:val="0054392A"/>
    <w:rsid w:val="00545011"/>
    <w:rsid w:val="005450BD"/>
    <w:rsid w:val="00545127"/>
    <w:rsid w:val="005466FE"/>
    <w:rsid w:val="00550355"/>
    <w:rsid w:val="00550C61"/>
    <w:rsid w:val="005515D6"/>
    <w:rsid w:val="00552AA1"/>
    <w:rsid w:val="00552D21"/>
    <w:rsid w:val="00555589"/>
    <w:rsid w:val="00561F08"/>
    <w:rsid w:val="00563000"/>
    <w:rsid w:val="00570576"/>
    <w:rsid w:val="0057225E"/>
    <w:rsid w:val="005772B9"/>
    <w:rsid w:val="00577BE3"/>
    <w:rsid w:val="00582847"/>
    <w:rsid w:val="005923C1"/>
    <w:rsid w:val="00597472"/>
    <w:rsid w:val="00597979"/>
    <w:rsid w:val="005A06E8"/>
    <w:rsid w:val="005A0C48"/>
    <w:rsid w:val="005A27C6"/>
    <w:rsid w:val="005A34EE"/>
    <w:rsid w:val="005A45F1"/>
    <w:rsid w:val="005A5D20"/>
    <w:rsid w:val="005A7FD1"/>
    <w:rsid w:val="005B1DA3"/>
    <w:rsid w:val="005B26DB"/>
    <w:rsid w:val="005B386E"/>
    <w:rsid w:val="005B6B7E"/>
    <w:rsid w:val="005C0019"/>
    <w:rsid w:val="005C176B"/>
    <w:rsid w:val="005C1CB1"/>
    <w:rsid w:val="005C2021"/>
    <w:rsid w:val="005C4033"/>
    <w:rsid w:val="005C4340"/>
    <w:rsid w:val="005C59F4"/>
    <w:rsid w:val="005C7A52"/>
    <w:rsid w:val="005D467D"/>
    <w:rsid w:val="005E0F14"/>
    <w:rsid w:val="005E1753"/>
    <w:rsid w:val="005E1C3F"/>
    <w:rsid w:val="005E3F1F"/>
    <w:rsid w:val="005E6A19"/>
    <w:rsid w:val="005F0BAB"/>
    <w:rsid w:val="005F2DD8"/>
    <w:rsid w:val="006013D1"/>
    <w:rsid w:val="00601468"/>
    <w:rsid w:val="006052A4"/>
    <w:rsid w:val="00605ED9"/>
    <w:rsid w:val="00606218"/>
    <w:rsid w:val="00606916"/>
    <w:rsid w:val="00610497"/>
    <w:rsid w:val="00614010"/>
    <w:rsid w:val="00614013"/>
    <w:rsid w:val="006154FB"/>
    <w:rsid w:val="00615886"/>
    <w:rsid w:val="00616A65"/>
    <w:rsid w:val="00620F45"/>
    <w:rsid w:val="00621EB7"/>
    <w:rsid w:val="00621FED"/>
    <w:rsid w:val="006238F6"/>
    <w:rsid w:val="00624219"/>
    <w:rsid w:val="00625B78"/>
    <w:rsid w:val="00633556"/>
    <w:rsid w:val="006353DB"/>
    <w:rsid w:val="0063701A"/>
    <w:rsid w:val="00640E12"/>
    <w:rsid w:val="00644782"/>
    <w:rsid w:val="0064765B"/>
    <w:rsid w:val="00651DCD"/>
    <w:rsid w:val="006548FF"/>
    <w:rsid w:val="00654E6B"/>
    <w:rsid w:val="006612CA"/>
    <w:rsid w:val="00661898"/>
    <w:rsid w:val="00661AE9"/>
    <w:rsid w:val="00661BAB"/>
    <w:rsid w:val="00663F25"/>
    <w:rsid w:val="006709AB"/>
    <w:rsid w:val="00671210"/>
    <w:rsid w:val="006737DA"/>
    <w:rsid w:val="006739FD"/>
    <w:rsid w:val="00674B34"/>
    <w:rsid w:val="006802FB"/>
    <w:rsid w:val="00681427"/>
    <w:rsid w:val="006860ED"/>
    <w:rsid w:val="00690769"/>
    <w:rsid w:val="006919F2"/>
    <w:rsid w:val="00691DF1"/>
    <w:rsid w:val="00692233"/>
    <w:rsid w:val="00692A27"/>
    <w:rsid w:val="00696D06"/>
    <w:rsid w:val="006A03C5"/>
    <w:rsid w:val="006A125D"/>
    <w:rsid w:val="006A3B44"/>
    <w:rsid w:val="006A6A86"/>
    <w:rsid w:val="006B0D90"/>
    <w:rsid w:val="006B1DAF"/>
    <w:rsid w:val="006B1E58"/>
    <w:rsid w:val="006B228E"/>
    <w:rsid w:val="006B33D8"/>
    <w:rsid w:val="006B391A"/>
    <w:rsid w:val="006B668E"/>
    <w:rsid w:val="006C178C"/>
    <w:rsid w:val="006C1DF1"/>
    <w:rsid w:val="006C36A0"/>
    <w:rsid w:val="006C3919"/>
    <w:rsid w:val="006C4263"/>
    <w:rsid w:val="006C48AD"/>
    <w:rsid w:val="006C56CC"/>
    <w:rsid w:val="006C74BF"/>
    <w:rsid w:val="006D0902"/>
    <w:rsid w:val="006D238F"/>
    <w:rsid w:val="006D333F"/>
    <w:rsid w:val="006D7BB3"/>
    <w:rsid w:val="006D7D9F"/>
    <w:rsid w:val="006E449C"/>
    <w:rsid w:val="006E4B80"/>
    <w:rsid w:val="006E65CF"/>
    <w:rsid w:val="006F09EB"/>
    <w:rsid w:val="006F5C5A"/>
    <w:rsid w:val="006F5DF8"/>
    <w:rsid w:val="006F7F1E"/>
    <w:rsid w:val="00702A9F"/>
    <w:rsid w:val="007032E6"/>
    <w:rsid w:val="00706824"/>
    <w:rsid w:val="0071385C"/>
    <w:rsid w:val="007144EB"/>
    <w:rsid w:val="0071575E"/>
    <w:rsid w:val="00720A77"/>
    <w:rsid w:val="00720ADF"/>
    <w:rsid w:val="00721D5E"/>
    <w:rsid w:val="007228C7"/>
    <w:rsid w:val="00722F2A"/>
    <w:rsid w:val="00723A37"/>
    <w:rsid w:val="00726D03"/>
    <w:rsid w:val="0072737D"/>
    <w:rsid w:val="00727FF1"/>
    <w:rsid w:val="00730341"/>
    <w:rsid w:val="00736411"/>
    <w:rsid w:val="00736B12"/>
    <w:rsid w:val="00744F3B"/>
    <w:rsid w:val="007514A1"/>
    <w:rsid w:val="00751611"/>
    <w:rsid w:val="0075550E"/>
    <w:rsid w:val="007572F1"/>
    <w:rsid w:val="0076079D"/>
    <w:rsid w:val="007620DB"/>
    <w:rsid w:val="00762555"/>
    <w:rsid w:val="00767B26"/>
    <w:rsid w:val="0077610C"/>
    <w:rsid w:val="00781978"/>
    <w:rsid w:val="0078239C"/>
    <w:rsid w:val="00782483"/>
    <w:rsid w:val="00782F95"/>
    <w:rsid w:val="007831E2"/>
    <w:rsid w:val="00784C57"/>
    <w:rsid w:val="00785F5E"/>
    <w:rsid w:val="007860A9"/>
    <w:rsid w:val="00786798"/>
    <w:rsid w:val="007935B6"/>
    <w:rsid w:val="00793BF4"/>
    <w:rsid w:val="00794BBD"/>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37BA"/>
    <w:rsid w:val="007D5A24"/>
    <w:rsid w:val="007D742A"/>
    <w:rsid w:val="007D7444"/>
    <w:rsid w:val="007E254D"/>
    <w:rsid w:val="007E6409"/>
    <w:rsid w:val="007F1877"/>
    <w:rsid w:val="007F2B07"/>
    <w:rsid w:val="007F3DBF"/>
    <w:rsid w:val="007F5D28"/>
    <w:rsid w:val="00800754"/>
    <w:rsid w:val="0080089F"/>
    <w:rsid w:val="008009BA"/>
    <w:rsid w:val="0080109A"/>
    <w:rsid w:val="0080194B"/>
    <w:rsid w:val="00801E68"/>
    <w:rsid w:val="00803306"/>
    <w:rsid w:val="00810298"/>
    <w:rsid w:val="008105DB"/>
    <w:rsid w:val="00812260"/>
    <w:rsid w:val="0081296C"/>
    <w:rsid w:val="00813063"/>
    <w:rsid w:val="0081509E"/>
    <w:rsid w:val="0081748F"/>
    <w:rsid w:val="00823B61"/>
    <w:rsid w:val="00826CC5"/>
    <w:rsid w:val="0082753C"/>
    <w:rsid w:val="00827B2C"/>
    <w:rsid w:val="00835B9C"/>
    <w:rsid w:val="00843F0D"/>
    <w:rsid w:val="00846276"/>
    <w:rsid w:val="00847245"/>
    <w:rsid w:val="00855764"/>
    <w:rsid w:val="00860125"/>
    <w:rsid w:val="008608C3"/>
    <w:rsid w:val="00860E1E"/>
    <w:rsid w:val="00863230"/>
    <w:rsid w:val="00867DC3"/>
    <w:rsid w:val="008725D0"/>
    <w:rsid w:val="00872EB4"/>
    <w:rsid w:val="00874A1A"/>
    <w:rsid w:val="00885E31"/>
    <w:rsid w:val="008868FE"/>
    <w:rsid w:val="00887A45"/>
    <w:rsid w:val="00892BAF"/>
    <w:rsid w:val="00892BB3"/>
    <w:rsid w:val="00893341"/>
    <w:rsid w:val="00893ECA"/>
    <w:rsid w:val="00895B7D"/>
    <w:rsid w:val="008A055F"/>
    <w:rsid w:val="008A1E14"/>
    <w:rsid w:val="008A2FFB"/>
    <w:rsid w:val="008A63B1"/>
    <w:rsid w:val="008A7016"/>
    <w:rsid w:val="008B0C67"/>
    <w:rsid w:val="008B1F30"/>
    <w:rsid w:val="008B2E96"/>
    <w:rsid w:val="008B4695"/>
    <w:rsid w:val="008B47AA"/>
    <w:rsid w:val="008B60AB"/>
    <w:rsid w:val="008B6AFF"/>
    <w:rsid w:val="008B7F86"/>
    <w:rsid w:val="008C2196"/>
    <w:rsid w:val="008C2BD3"/>
    <w:rsid w:val="008C2E33"/>
    <w:rsid w:val="008C43CA"/>
    <w:rsid w:val="008D4A54"/>
    <w:rsid w:val="008D6339"/>
    <w:rsid w:val="008D6B76"/>
    <w:rsid w:val="008E12A5"/>
    <w:rsid w:val="008E3FB4"/>
    <w:rsid w:val="008E5B5F"/>
    <w:rsid w:val="008E7663"/>
    <w:rsid w:val="008F1106"/>
    <w:rsid w:val="008F171C"/>
    <w:rsid w:val="008F3C99"/>
    <w:rsid w:val="008F55F4"/>
    <w:rsid w:val="008F7818"/>
    <w:rsid w:val="00900127"/>
    <w:rsid w:val="00901B23"/>
    <w:rsid w:val="00904CAC"/>
    <w:rsid w:val="00905FBF"/>
    <w:rsid w:val="00916950"/>
    <w:rsid w:val="00916C45"/>
    <w:rsid w:val="00923998"/>
    <w:rsid w:val="00923B42"/>
    <w:rsid w:val="00923D2E"/>
    <w:rsid w:val="009324CB"/>
    <w:rsid w:val="00935AA6"/>
    <w:rsid w:val="00935C50"/>
    <w:rsid w:val="00937972"/>
    <w:rsid w:val="009403D9"/>
    <w:rsid w:val="00940837"/>
    <w:rsid w:val="009416C1"/>
    <w:rsid w:val="00942B19"/>
    <w:rsid w:val="00945459"/>
    <w:rsid w:val="00946A41"/>
    <w:rsid w:val="00947191"/>
    <w:rsid w:val="00947A2A"/>
    <w:rsid w:val="00947D55"/>
    <w:rsid w:val="00951770"/>
    <w:rsid w:val="009546C3"/>
    <w:rsid w:val="00954B8E"/>
    <w:rsid w:val="009550E8"/>
    <w:rsid w:val="00957AAC"/>
    <w:rsid w:val="009618DB"/>
    <w:rsid w:val="0096225E"/>
    <w:rsid w:val="00963B89"/>
    <w:rsid w:val="00963BF7"/>
    <w:rsid w:val="009640FC"/>
    <w:rsid w:val="00964C40"/>
    <w:rsid w:val="00970AD6"/>
    <w:rsid w:val="00975769"/>
    <w:rsid w:val="0098002D"/>
    <w:rsid w:val="00980DBB"/>
    <w:rsid w:val="00984A7C"/>
    <w:rsid w:val="009878C4"/>
    <w:rsid w:val="009927D5"/>
    <w:rsid w:val="00993730"/>
    <w:rsid w:val="009975C6"/>
    <w:rsid w:val="009975F0"/>
    <w:rsid w:val="009A3D50"/>
    <w:rsid w:val="009B1967"/>
    <w:rsid w:val="009B1C7C"/>
    <w:rsid w:val="009B32CA"/>
    <w:rsid w:val="009B3B1B"/>
    <w:rsid w:val="009B5422"/>
    <w:rsid w:val="009B6A9C"/>
    <w:rsid w:val="009C0FD6"/>
    <w:rsid w:val="009C48F1"/>
    <w:rsid w:val="009C71C3"/>
    <w:rsid w:val="009D2688"/>
    <w:rsid w:val="009D2834"/>
    <w:rsid w:val="009D3742"/>
    <w:rsid w:val="009D46EB"/>
    <w:rsid w:val="009D55E6"/>
    <w:rsid w:val="009D61E9"/>
    <w:rsid w:val="009D70A5"/>
    <w:rsid w:val="009D70B1"/>
    <w:rsid w:val="009D70E1"/>
    <w:rsid w:val="009D76BB"/>
    <w:rsid w:val="009E74A0"/>
    <w:rsid w:val="009F499B"/>
    <w:rsid w:val="009F58D7"/>
    <w:rsid w:val="009F619F"/>
    <w:rsid w:val="009F61CE"/>
    <w:rsid w:val="00A034FB"/>
    <w:rsid w:val="00A04274"/>
    <w:rsid w:val="00A0563F"/>
    <w:rsid w:val="00A12B61"/>
    <w:rsid w:val="00A174CA"/>
    <w:rsid w:val="00A26505"/>
    <w:rsid w:val="00A27D3B"/>
    <w:rsid w:val="00A27E40"/>
    <w:rsid w:val="00A30CF5"/>
    <w:rsid w:val="00A34994"/>
    <w:rsid w:val="00A3522E"/>
    <w:rsid w:val="00A3687E"/>
    <w:rsid w:val="00A36C89"/>
    <w:rsid w:val="00A40DE9"/>
    <w:rsid w:val="00A423D7"/>
    <w:rsid w:val="00A4365C"/>
    <w:rsid w:val="00A44778"/>
    <w:rsid w:val="00A477BF"/>
    <w:rsid w:val="00A528DC"/>
    <w:rsid w:val="00A53418"/>
    <w:rsid w:val="00A53545"/>
    <w:rsid w:val="00A5566C"/>
    <w:rsid w:val="00A56365"/>
    <w:rsid w:val="00A57671"/>
    <w:rsid w:val="00A57CD6"/>
    <w:rsid w:val="00A600BB"/>
    <w:rsid w:val="00A62DDC"/>
    <w:rsid w:val="00A65BEC"/>
    <w:rsid w:val="00A67811"/>
    <w:rsid w:val="00A67980"/>
    <w:rsid w:val="00A706C3"/>
    <w:rsid w:val="00A709B8"/>
    <w:rsid w:val="00A71B3E"/>
    <w:rsid w:val="00A745FD"/>
    <w:rsid w:val="00A767E3"/>
    <w:rsid w:val="00A803FD"/>
    <w:rsid w:val="00A805C3"/>
    <w:rsid w:val="00A805F6"/>
    <w:rsid w:val="00A81493"/>
    <w:rsid w:val="00A81A3E"/>
    <w:rsid w:val="00A81CD7"/>
    <w:rsid w:val="00A8314D"/>
    <w:rsid w:val="00A832FB"/>
    <w:rsid w:val="00A865DD"/>
    <w:rsid w:val="00A90AA6"/>
    <w:rsid w:val="00A91448"/>
    <w:rsid w:val="00A93D7F"/>
    <w:rsid w:val="00AA433C"/>
    <w:rsid w:val="00AA66C4"/>
    <w:rsid w:val="00AA7301"/>
    <w:rsid w:val="00AB097A"/>
    <w:rsid w:val="00AB4736"/>
    <w:rsid w:val="00AB48F2"/>
    <w:rsid w:val="00AB4AEA"/>
    <w:rsid w:val="00AB4BC4"/>
    <w:rsid w:val="00AB7673"/>
    <w:rsid w:val="00AB7C2B"/>
    <w:rsid w:val="00AC56C2"/>
    <w:rsid w:val="00AD13B3"/>
    <w:rsid w:val="00AD2227"/>
    <w:rsid w:val="00AD29B8"/>
    <w:rsid w:val="00AD5919"/>
    <w:rsid w:val="00AD6D80"/>
    <w:rsid w:val="00AD7F3A"/>
    <w:rsid w:val="00AE1711"/>
    <w:rsid w:val="00AE2D28"/>
    <w:rsid w:val="00AE55DB"/>
    <w:rsid w:val="00AE7959"/>
    <w:rsid w:val="00AF1272"/>
    <w:rsid w:val="00AF442B"/>
    <w:rsid w:val="00AF4CB0"/>
    <w:rsid w:val="00AF706E"/>
    <w:rsid w:val="00AF73F9"/>
    <w:rsid w:val="00B00F3E"/>
    <w:rsid w:val="00B022F8"/>
    <w:rsid w:val="00B039C3"/>
    <w:rsid w:val="00B04B2A"/>
    <w:rsid w:val="00B056AE"/>
    <w:rsid w:val="00B05D3F"/>
    <w:rsid w:val="00B11451"/>
    <w:rsid w:val="00B140E7"/>
    <w:rsid w:val="00B20D0E"/>
    <w:rsid w:val="00B21133"/>
    <w:rsid w:val="00B22628"/>
    <w:rsid w:val="00B25653"/>
    <w:rsid w:val="00B26E20"/>
    <w:rsid w:val="00B30C98"/>
    <w:rsid w:val="00B339CB"/>
    <w:rsid w:val="00B3545E"/>
    <w:rsid w:val="00B37861"/>
    <w:rsid w:val="00B37C59"/>
    <w:rsid w:val="00B413EE"/>
    <w:rsid w:val="00B41CCD"/>
    <w:rsid w:val="00B43FD8"/>
    <w:rsid w:val="00B45417"/>
    <w:rsid w:val="00B45C2A"/>
    <w:rsid w:val="00B46CCC"/>
    <w:rsid w:val="00B51833"/>
    <w:rsid w:val="00B53B25"/>
    <w:rsid w:val="00B571CB"/>
    <w:rsid w:val="00B64A21"/>
    <w:rsid w:val="00B6510E"/>
    <w:rsid w:val="00B654E7"/>
    <w:rsid w:val="00B71FAC"/>
    <w:rsid w:val="00B73EDB"/>
    <w:rsid w:val="00B777F2"/>
    <w:rsid w:val="00B80B6F"/>
    <w:rsid w:val="00B81B58"/>
    <w:rsid w:val="00B826BC"/>
    <w:rsid w:val="00B82A20"/>
    <w:rsid w:val="00B834D1"/>
    <w:rsid w:val="00B85723"/>
    <w:rsid w:val="00B875BD"/>
    <w:rsid w:val="00B91858"/>
    <w:rsid w:val="00B9468C"/>
    <w:rsid w:val="00B9507E"/>
    <w:rsid w:val="00B95A63"/>
    <w:rsid w:val="00B96BE6"/>
    <w:rsid w:val="00B96F63"/>
    <w:rsid w:val="00BA0AD5"/>
    <w:rsid w:val="00BA383C"/>
    <w:rsid w:val="00BA473D"/>
    <w:rsid w:val="00BA664D"/>
    <w:rsid w:val="00BA70FC"/>
    <w:rsid w:val="00BB12FC"/>
    <w:rsid w:val="00BB2C48"/>
    <w:rsid w:val="00BB41BC"/>
    <w:rsid w:val="00BC1253"/>
    <w:rsid w:val="00BC19BB"/>
    <w:rsid w:val="00BC1A81"/>
    <w:rsid w:val="00BC43F8"/>
    <w:rsid w:val="00BC6599"/>
    <w:rsid w:val="00BC7F10"/>
    <w:rsid w:val="00BD1A20"/>
    <w:rsid w:val="00BD78D6"/>
    <w:rsid w:val="00BD79BC"/>
    <w:rsid w:val="00BE16AD"/>
    <w:rsid w:val="00BE4E46"/>
    <w:rsid w:val="00BE5830"/>
    <w:rsid w:val="00BE63E9"/>
    <w:rsid w:val="00BF1594"/>
    <w:rsid w:val="00BF27BE"/>
    <w:rsid w:val="00BF28D4"/>
    <w:rsid w:val="00BF4C2F"/>
    <w:rsid w:val="00BF722C"/>
    <w:rsid w:val="00C0054B"/>
    <w:rsid w:val="00C01C3D"/>
    <w:rsid w:val="00C0213E"/>
    <w:rsid w:val="00C02217"/>
    <w:rsid w:val="00C07C04"/>
    <w:rsid w:val="00C10035"/>
    <w:rsid w:val="00C10AEA"/>
    <w:rsid w:val="00C13AA4"/>
    <w:rsid w:val="00C153F5"/>
    <w:rsid w:val="00C15806"/>
    <w:rsid w:val="00C163EB"/>
    <w:rsid w:val="00C16F9F"/>
    <w:rsid w:val="00C22CA9"/>
    <w:rsid w:val="00C232C4"/>
    <w:rsid w:val="00C2445B"/>
    <w:rsid w:val="00C24DC3"/>
    <w:rsid w:val="00C2668C"/>
    <w:rsid w:val="00C279B9"/>
    <w:rsid w:val="00C27FDE"/>
    <w:rsid w:val="00C30003"/>
    <w:rsid w:val="00C33B05"/>
    <w:rsid w:val="00C33C80"/>
    <w:rsid w:val="00C34FE2"/>
    <w:rsid w:val="00C356A9"/>
    <w:rsid w:val="00C37354"/>
    <w:rsid w:val="00C44B97"/>
    <w:rsid w:val="00C46197"/>
    <w:rsid w:val="00C47B97"/>
    <w:rsid w:val="00C55745"/>
    <w:rsid w:val="00C566EF"/>
    <w:rsid w:val="00C56946"/>
    <w:rsid w:val="00C56E8D"/>
    <w:rsid w:val="00C64358"/>
    <w:rsid w:val="00C6643A"/>
    <w:rsid w:val="00C703D4"/>
    <w:rsid w:val="00C70EBC"/>
    <w:rsid w:val="00C72826"/>
    <w:rsid w:val="00C729F2"/>
    <w:rsid w:val="00C72E1E"/>
    <w:rsid w:val="00C765FC"/>
    <w:rsid w:val="00C8056E"/>
    <w:rsid w:val="00C81680"/>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3709"/>
    <w:rsid w:val="00CC405D"/>
    <w:rsid w:val="00CC42B7"/>
    <w:rsid w:val="00CC616C"/>
    <w:rsid w:val="00CC7648"/>
    <w:rsid w:val="00CD0AF4"/>
    <w:rsid w:val="00CD0E68"/>
    <w:rsid w:val="00CD2B5E"/>
    <w:rsid w:val="00CD47FF"/>
    <w:rsid w:val="00CD60F5"/>
    <w:rsid w:val="00CD66BE"/>
    <w:rsid w:val="00CD7C16"/>
    <w:rsid w:val="00CE3169"/>
    <w:rsid w:val="00CE6C93"/>
    <w:rsid w:val="00CF1F82"/>
    <w:rsid w:val="00CF3254"/>
    <w:rsid w:val="00CF3B7E"/>
    <w:rsid w:val="00D13AE1"/>
    <w:rsid w:val="00D13B9B"/>
    <w:rsid w:val="00D14EDD"/>
    <w:rsid w:val="00D14F71"/>
    <w:rsid w:val="00D2192F"/>
    <w:rsid w:val="00D228DE"/>
    <w:rsid w:val="00D2377C"/>
    <w:rsid w:val="00D238FD"/>
    <w:rsid w:val="00D253ED"/>
    <w:rsid w:val="00D25E9E"/>
    <w:rsid w:val="00D3074B"/>
    <w:rsid w:val="00D32F4A"/>
    <w:rsid w:val="00D3483B"/>
    <w:rsid w:val="00D34D49"/>
    <w:rsid w:val="00D35D04"/>
    <w:rsid w:val="00D35E73"/>
    <w:rsid w:val="00D37CF3"/>
    <w:rsid w:val="00D37E66"/>
    <w:rsid w:val="00D41761"/>
    <w:rsid w:val="00D42EE1"/>
    <w:rsid w:val="00D43C51"/>
    <w:rsid w:val="00D4576D"/>
    <w:rsid w:val="00D46446"/>
    <w:rsid w:val="00D505D4"/>
    <w:rsid w:val="00D506DA"/>
    <w:rsid w:val="00D50D0C"/>
    <w:rsid w:val="00D52738"/>
    <w:rsid w:val="00D54E62"/>
    <w:rsid w:val="00D570E8"/>
    <w:rsid w:val="00D60CF6"/>
    <w:rsid w:val="00D619AD"/>
    <w:rsid w:val="00D620B8"/>
    <w:rsid w:val="00D625E9"/>
    <w:rsid w:val="00D6472D"/>
    <w:rsid w:val="00D71615"/>
    <w:rsid w:val="00D72457"/>
    <w:rsid w:val="00D7615F"/>
    <w:rsid w:val="00D81F17"/>
    <w:rsid w:val="00D821DB"/>
    <w:rsid w:val="00D8276E"/>
    <w:rsid w:val="00D8470D"/>
    <w:rsid w:val="00D86D57"/>
    <w:rsid w:val="00D87E3B"/>
    <w:rsid w:val="00D90DD5"/>
    <w:rsid w:val="00D931A9"/>
    <w:rsid w:val="00D932B0"/>
    <w:rsid w:val="00D95D0D"/>
    <w:rsid w:val="00D9749E"/>
    <w:rsid w:val="00DA0553"/>
    <w:rsid w:val="00DA32DD"/>
    <w:rsid w:val="00DA40D9"/>
    <w:rsid w:val="00DB1EA5"/>
    <w:rsid w:val="00DB2468"/>
    <w:rsid w:val="00DB3012"/>
    <w:rsid w:val="00DB6EAE"/>
    <w:rsid w:val="00DC0DD6"/>
    <w:rsid w:val="00DC10C6"/>
    <w:rsid w:val="00DC32CA"/>
    <w:rsid w:val="00DC37D3"/>
    <w:rsid w:val="00DC3E97"/>
    <w:rsid w:val="00DC6774"/>
    <w:rsid w:val="00DD4001"/>
    <w:rsid w:val="00DD459C"/>
    <w:rsid w:val="00DD6B70"/>
    <w:rsid w:val="00DE0725"/>
    <w:rsid w:val="00DE1673"/>
    <w:rsid w:val="00DE2E5C"/>
    <w:rsid w:val="00DE6719"/>
    <w:rsid w:val="00DF02DC"/>
    <w:rsid w:val="00DF047A"/>
    <w:rsid w:val="00DF13FA"/>
    <w:rsid w:val="00DF6D95"/>
    <w:rsid w:val="00DF7FD8"/>
    <w:rsid w:val="00E039D8"/>
    <w:rsid w:val="00E11531"/>
    <w:rsid w:val="00E14E87"/>
    <w:rsid w:val="00E17CAC"/>
    <w:rsid w:val="00E30FE5"/>
    <w:rsid w:val="00E31F55"/>
    <w:rsid w:val="00E324CD"/>
    <w:rsid w:val="00E34355"/>
    <w:rsid w:val="00E34E27"/>
    <w:rsid w:val="00E37059"/>
    <w:rsid w:val="00E44112"/>
    <w:rsid w:val="00E52729"/>
    <w:rsid w:val="00E533F6"/>
    <w:rsid w:val="00E54513"/>
    <w:rsid w:val="00E57256"/>
    <w:rsid w:val="00E61AA8"/>
    <w:rsid w:val="00E628B9"/>
    <w:rsid w:val="00E63371"/>
    <w:rsid w:val="00E63E21"/>
    <w:rsid w:val="00E72840"/>
    <w:rsid w:val="00E75CF3"/>
    <w:rsid w:val="00E812C0"/>
    <w:rsid w:val="00E85ACE"/>
    <w:rsid w:val="00E872C3"/>
    <w:rsid w:val="00E873E0"/>
    <w:rsid w:val="00E908C9"/>
    <w:rsid w:val="00E90E3A"/>
    <w:rsid w:val="00E91051"/>
    <w:rsid w:val="00E92853"/>
    <w:rsid w:val="00E96037"/>
    <w:rsid w:val="00E96AC9"/>
    <w:rsid w:val="00EA06B6"/>
    <w:rsid w:val="00EA1998"/>
    <w:rsid w:val="00EA39C3"/>
    <w:rsid w:val="00EB2B0B"/>
    <w:rsid w:val="00EB351F"/>
    <w:rsid w:val="00EB447E"/>
    <w:rsid w:val="00EB5B08"/>
    <w:rsid w:val="00EB6166"/>
    <w:rsid w:val="00EB72B0"/>
    <w:rsid w:val="00EC0B9F"/>
    <w:rsid w:val="00EC492E"/>
    <w:rsid w:val="00EC5A4E"/>
    <w:rsid w:val="00EC6D87"/>
    <w:rsid w:val="00EC7126"/>
    <w:rsid w:val="00ED0289"/>
    <w:rsid w:val="00ED1805"/>
    <w:rsid w:val="00ED7A78"/>
    <w:rsid w:val="00EE3F90"/>
    <w:rsid w:val="00EE4A53"/>
    <w:rsid w:val="00EE5010"/>
    <w:rsid w:val="00EF1FB3"/>
    <w:rsid w:val="00EF2232"/>
    <w:rsid w:val="00EF79F8"/>
    <w:rsid w:val="00F02134"/>
    <w:rsid w:val="00F05006"/>
    <w:rsid w:val="00F0536B"/>
    <w:rsid w:val="00F11E25"/>
    <w:rsid w:val="00F125F3"/>
    <w:rsid w:val="00F14DFB"/>
    <w:rsid w:val="00F1640E"/>
    <w:rsid w:val="00F1643C"/>
    <w:rsid w:val="00F16A91"/>
    <w:rsid w:val="00F20F7E"/>
    <w:rsid w:val="00F217EF"/>
    <w:rsid w:val="00F24EA1"/>
    <w:rsid w:val="00F26230"/>
    <w:rsid w:val="00F26BC9"/>
    <w:rsid w:val="00F27204"/>
    <w:rsid w:val="00F3184D"/>
    <w:rsid w:val="00F32BCD"/>
    <w:rsid w:val="00F33088"/>
    <w:rsid w:val="00F350F1"/>
    <w:rsid w:val="00F3543E"/>
    <w:rsid w:val="00F43B48"/>
    <w:rsid w:val="00F44146"/>
    <w:rsid w:val="00F4732D"/>
    <w:rsid w:val="00F50B59"/>
    <w:rsid w:val="00F522D1"/>
    <w:rsid w:val="00F53A58"/>
    <w:rsid w:val="00F540D8"/>
    <w:rsid w:val="00F544DD"/>
    <w:rsid w:val="00F54D5B"/>
    <w:rsid w:val="00F55D17"/>
    <w:rsid w:val="00F56344"/>
    <w:rsid w:val="00F60F35"/>
    <w:rsid w:val="00F618CD"/>
    <w:rsid w:val="00F662D0"/>
    <w:rsid w:val="00F675EA"/>
    <w:rsid w:val="00F70EF8"/>
    <w:rsid w:val="00F72F85"/>
    <w:rsid w:val="00F73FDB"/>
    <w:rsid w:val="00F74AC5"/>
    <w:rsid w:val="00F757F5"/>
    <w:rsid w:val="00F75E4D"/>
    <w:rsid w:val="00F76BA3"/>
    <w:rsid w:val="00F81054"/>
    <w:rsid w:val="00F822EE"/>
    <w:rsid w:val="00F82312"/>
    <w:rsid w:val="00F83C1A"/>
    <w:rsid w:val="00F848C3"/>
    <w:rsid w:val="00F858DF"/>
    <w:rsid w:val="00F874B6"/>
    <w:rsid w:val="00F9399A"/>
    <w:rsid w:val="00F9551A"/>
    <w:rsid w:val="00F96748"/>
    <w:rsid w:val="00F972F3"/>
    <w:rsid w:val="00F97DC4"/>
    <w:rsid w:val="00FA13B7"/>
    <w:rsid w:val="00FA1F87"/>
    <w:rsid w:val="00FA347F"/>
    <w:rsid w:val="00FA450B"/>
    <w:rsid w:val="00FB0000"/>
    <w:rsid w:val="00FB04AE"/>
    <w:rsid w:val="00FB2D15"/>
    <w:rsid w:val="00FB566F"/>
    <w:rsid w:val="00FB6011"/>
    <w:rsid w:val="00FB66C0"/>
    <w:rsid w:val="00FC0F86"/>
    <w:rsid w:val="00FC107C"/>
    <w:rsid w:val="00FC333B"/>
    <w:rsid w:val="00FC5673"/>
    <w:rsid w:val="00FD0B54"/>
    <w:rsid w:val="00FD399E"/>
    <w:rsid w:val="00FD46CB"/>
    <w:rsid w:val="00FD6920"/>
    <w:rsid w:val="00FE170A"/>
    <w:rsid w:val="00FE1DBE"/>
    <w:rsid w:val="00FE2E57"/>
    <w:rsid w:val="00FE31CD"/>
    <w:rsid w:val="00FE45F1"/>
    <w:rsid w:val="00FE5B0F"/>
    <w:rsid w:val="00FF2044"/>
    <w:rsid w:val="00FF2FF5"/>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6F7CDE28-D237-40D4-92FD-857D0BC3D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6B22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372406">
      <w:bodyDiv w:val="1"/>
      <w:marLeft w:val="0"/>
      <w:marRight w:val="0"/>
      <w:marTop w:val="0"/>
      <w:marBottom w:val="0"/>
      <w:divBdr>
        <w:top w:val="none" w:sz="0" w:space="0" w:color="auto"/>
        <w:left w:val="none" w:sz="0" w:space="0" w:color="auto"/>
        <w:bottom w:val="none" w:sz="0" w:space="0" w:color="auto"/>
        <w:right w:val="none" w:sz="0" w:space="0" w:color="auto"/>
      </w:divBdr>
    </w:div>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0820378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13213020">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29342943">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23838883">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487095768">
      <w:bodyDiv w:val="1"/>
      <w:marLeft w:val="0"/>
      <w:marRight w:val="0"/>
      <w:marTop w:val="0"/>
      <w:marBottom w:val="0"/>
      <w:divBdr>
        <w:top w:val="none" w:sz="0" w:space="0" w:color="auto"/>
        <w:left w:val="none" w:sz="0" w:space="0" w:color="auto"/>
        <w:bottom w:val="none" w:sz="0" w:space="0" w:color="auto"/>
        <w:right w:val="none" w:sz="0" w:space="0" w:color="auto"/>
      </w:divBdr>
    </w:div>
    <w:div w:id="491677233">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56287338">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99414654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901520">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1266658">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478765624">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59674080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0331455">
      <w:bodyDiv w:val="1"/>
      <w:marLeft w:val="0"/>
      <w:marRight w:val="0"/>
      <w:marTop w:val="0"/>
      <w:marBottom w:val="0"/>
      <w:divBdr>
        <w:top w:val="none" w:sz="0" w:space="0" w:color="auto"/>
        <w:left w:val="none" w:sz="0" w:space="0" w:color="auto"/>
        <w:bottom w:val="none" w:sz="0" w:space="0" w:color="auto"/>
        <w:right w:val="none" w:sz="0" w:space="0" w:color="auto"/>
      </w:divBdr>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41753954">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905290606">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image" Target="media/image4.png"/><Relationship Id="rId26"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hyperlink" Target="https://www.linkedin.com/company/kraiburg-tpe/?originalSubdomain=de"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www.kraiburg-tpe.com/en/wechat" TargetMode="External"/><Relationship Id="rId25" Type="http://schemas.openxmlformats.org/officeDocument/2006/relationships/hyperlink" Target="https://i.youku.com/i/UMTYxNTExNTgzNg=="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zh-hans/%E5%8F%AF%E6%8C%81%E7%BB%AD%E6%80%A7%E5%8F%91%E5%B1%95" TargetMode="External"/><Relationship Id="rId24" Type="http://schemas.openxmlformats.org/officeDocument/2006/relationships/image" Target="media/image7.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kraiburg-tpe.com/de/news" TargetMode="External"/><Relationship Id="rId23" Type="http://schemas.openxmlformats.org/officeDocument/2006/relationships/hyperlink" Target="https://www.youtube.com/channel/UCG71Bdw9bBMMwKr13-qFaPQ"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blog.naver.com/kraiburgtpe_2015"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image" Target="media/image9.png"/><Relationship Id="rId30"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E603B8-E1FA-4006-8E81-EE0787557CE2}"/>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FCF1BF41-1A33-4848-9ADB-FDD43BEA74AD}">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purl.org/dc/dcmitype/"/>
    <ds:schemaRef ds:uri="http://schemas.microsoft.com/office/2006/metadata/properties"/>
    <ds:schemaRef ds:uri="http://www.w3.org/XML/1998/namespace"/>
    <ds:schemaRef ds:uri="b0aac98f-77e3-488e-b1d0-e526279ba76f"/>
    <ds:schemaRef ds:uri="8d3818be-6f21-4c29-ab13-78e30dc982d3"/>
    <ds:schemaRef ds:uri="http://purl.org/dc/elements/1.1/"/>
  </ds:schemaRefs>
</ds:datastoreItem>
</file>

<file path=customXml/itemProps4.xml><?xml version="1.0" encoding="utf-8"?>
<ds:datastoreItem xmlns:ds="http://schemas.openxmlformats.org/officeDocument/2006/customXml" ds:itemID="{1C4BA49F-0301-4A88-AB81-BF50BF21EF5A}">
  <ds:schemaRefs>
    <ds:schemaRef ds:uri="http://schemas.openxmlformats.org/officeDocument/2006/bibliography"/>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15</TotalTime>
  <Pages>4</Pages>
  <Words>481</Words>
  <Characters>2743</Characters>
  <Application>Microsoft Office Word</Application>
  <DocSecurity>0</DocSecurity>
  <Lines>22</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 enTITLED</dc:creator>
  <cp:lastModifiedBy>Goh Pei Yin</cp:lastModifiedBy>
  <cp:revision>9</cp:revision>
  <cp:lastPrinted>2025-09-10T02:08:00Z</cp:lastPrinted>
  <dcterms:created xsi:type="dcterms:W3CDTF">2025-07-23T09:40:00Z</dcterms:created>
  <dcterms:modified xsi:type="dcterms:W3CDTF">2025-09-10T02:08:00Z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y fmtid="{D5CDD505-2E9C-101B-9397-08002B2CF9AE}" pid="3" name="MediaServiceImageTags">
    <vt:lpwstr/>
  </property>
</Properties>
</file>